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4A6E" w:rsidRPr="004F70AD" w:rsidRDefault="00F54A6E" w:rsidP="00F54A6E">
      <w:pPr>
        <w:tabs>
          <w:tab w:val="right" w:pos="9639"/>
        </w:tabs>
        <w:spacing w:after="0"/>
        <w:rPr>
          <w:rFonts w:ascii="Arial" w:hAnsi="Arial"/>
          <w:b/>
          <w:i/>
          <w:noProof/>
          <w:sz w:val="28"/>
          <w:lang w:eastAsia="ko-KR"/>
        </w:rPr>
      </w:pPr>
      <w:r w:rsidRPr="004F70AD">
        <w:rPr>
          <w:rFonts w:ascii="Arial" w:hAnsi="Arial"/>
          <w:b/>
          <w:noProof/>
          <w:sz w:val="24"/>
        </w:rPr>
        <w:t>3GPP TSG-RAN WG2 Meeting #11</w:t>
      </w:r>
      <w:r w:rsidR="00B45594">
        <w:rPr>
          <w:rFonts w:ascii="Arial" w:hAnsi="Arial"/>
          <w:b/>
          <w:noProof/>
          <w:sz w:val="24"/>
        </w:rPr>
        <w:t>5</w:t>
      </w:r>
      <w:r w:rsidR="00B4616B">
        <w:rPr>
          <w:rFonts w:ascii="Arial" w:hAnsi="Arial"/>
          <w:b/>
          <w:noProof/>
          <w:sz w:val="24"/>
        </w:rPr>
        <w:t>-</w:t>
      </w:r>
      <w:r w:rsidRPr="004F70AD">
        <w:rPr>
          <w:rFonts w:ascii="Arial" w:hAnsi="Arial"/>
          <w:b/>
          <w:noProof/>
          <w:sz w:val="24"/>
        </w:rPr>
        <w:t>e</w:t>
      </w:r>
      <w:r w:rsidRPr="004F70AD">
        <w:rPr>
          <w:rFonts w:ascii="Arial" w:hAnsi="Arial"/>
          <w:b/>
          <w:i/>
          <w:noProof/>
          <w:sz w:val="28"/>
        </w:rPr>
        <w:tab/>
      </w:r>
      <w:r w:rsidR="006C7EFD" w:rsidRPr="006C7EFD">
        <w:rPr>
          <w:rFonts w:ascii="Arial" w:hAnsi="Arial"/>
          <w:b/>
          <w:noProof/>
          <w:sz w:val="28"/>
          <w:lang w:eastAsia="ko-KR"/>
        </w:rPr>
        <w:t>R2-210</w:t>
      </w:r>
      <w:r w:rsidR="008A45DC">
        <w:rPr>
          <w:rFonts w:ascii="Arial" w:hAnsi="Arial"/>
          <w:b/>
          <w:noProof/>
          <w:sz w:val="28"/>
          <w:lang w:eastAsia="ko-KR"/>
        </w:rPr>
        <w:t>8721</w:t>
      </w:r>
    </w:p>
    <w:p w:rsidR="00D4259F" w:rsidRPr="008A45DC" w:rsidRDefault="00AD3AB2" w:rsidP="00B4616B">
      <w:pPr>
        <w:widowControl w:val="0"/>
        <w:tabs>
          <w:tab w:val="left" w:pos="1701"/>
          <w:tab w:val="right" w:pos="9923"/>
        </w:tabs>
        <w:spacing w:before="120" w:after="0"/>
        <w:rPr>
          <w:rFonts w:ascii="Arial" w:eastAsia="MS Mincho" w:hAnsi="Arial"/>
          <w:b/>
          <w:i/>
          <w:sz w:val="24"/>
          <w:szCs w:val="24"/>
          <w:lang w:eastAsia="x-none"/>
        </w:rPr>
      </w:pPr>
      <w:r w:rsidRPr="004F70AD">
        <w:rPr>
          <w:rFonts w:ascii="Arial" w:hAnsi="Arial"/>
          <w:b/>
          <w:noProof/>
          <w:sz w:val="24"/>
        </w:rPr>
        <w:fldChar w:fldCharType="begin"/>
      </w:r>
      <w:r w:rsidRPr="004F70AD">
        <w:rPr>
          <w:rFonts w:ascii="Arial" w:hAnsi="Arial"/>
          <w:b/>
          <w:noProof/>
          <w:sz w:val="24"/>
        </w:rPr>
        <w:instrText xml:space="preserve"> DOCPROPERTY  Location  \* MERGEFORMAT </w:instrText>
      </w:r>
      <w:r w:rsidRPr="004F70AD">
        <w:rPr>
          <w:rFonts w:ascii="Arial" w:hAnsi="Arial"/>
          <w:b/>
          <w:noProof/>
          <w:sz w:val="24"/>
        </w:rPr>
        <w:fldChar w:fldCharType="separate"/>
      </w:r>
      <w:r w:rsidRPr="004F70AD">
        <w:rPr>
          <w:rFonts w:ascii="Arial" w:hAnsi="Arial"/>
          <w:b/>
          <w:noProof/>
          <w:sz w:val="24"/>
        </w:rPr>
        <w:t>Online</w:t>
      </w:r>
      <w:r w:rsidRPr="004F70AD">
        <w:rPr>
          <w:rFonts w:ascii="Arial" w:hAnsi="Arial"/>
          <w:b/>
          <w:noProof/>
          <w:sz w:val="24"/>
        </w:rPr>
        <w:fldChar w:fldCharType="end"/>
      </w:r>
      <w:r>
        <w:rPr>
          <w:rFonts w:ascii="Arial" w:hAnsi="Arial"/>
          <w:b/>
          <w:noProof/>
          <w:sz w:val="24"/>
        </w:rPr>
        <w:t xml:space="preserve">, </w:t>
      </w:r>
      <w:r w:rsidR="00B45594">
        <w:rPr>
          <w:rFonts w:ascii="Arial" w:hAnsi="Arial"/>
          <w:b/>
          <w:noProof/>
          <w:sz w:val="24"/>
        </w:rPr>
        <w:t>Aug</w:t>
      </w:r>
      <w:r w:rsidRPr="009D2961">
        <w:rPr>
          <w:rFonts w:ascii="Arial" w:hAnsi="Arial"/>
          <w:b/>
          <w:noProof/>
          <w:sz w:val="24"/>
        </w:rPr>
        <w:t xml:space="preserve"> </w:t>
      </w:r>
      <w:r w:rsidR="00A4175E">
        <w:rPr>
          <w:rFonts w:ascii="Arial" w:hAnsi="Arial"/>
          <w:b/>
          <w:noProof/>
          <w:sz w:val="24"/>
        </w:rPr>
        <w:t>1</w:t>
      </w:r>
      <w:r w:rsidR="00B45594">
        <w:rPr>
          <w:rFonts w:ascii="Arial" w:hAnsi="Arial"/>
          <w:b/>
          <w:noProof/>
          <w:sz w:val="24"/>
        </w:rPr>
        <w:t>6</w:t>
      </w:r>
      <w:r w:rsidRPr="009D2961">
        <w:rPr>
          <w:rFonts w:ascii="Arial" w:hAnsi="Arial"/>
          <w:b/>
          <w:noProof/>
          <w:sz w:val="24"/>
        </w:rPr>
        <w:t xml:space="preserve"> – </w:t>
      </w:r>
      <w:r w:rsidR="00B45594">
        <w:rPr>
          <w:rFonts w:ascii="Arial" w:hAnsi="Arial"/>
          <w:b/>
          <w:noProof/>
          <w:sz w:val="24"/>
        </w:rPr>
        <w:t xml:space="preserve">Aug </w:t>
      </w:r>
      <w:r w:rsidR="00B4616B">
        <w:rPr>
          <w:rFonts w:ascii="Arial" w:hAnsi="Arial"/>
          <w:b/>
          <w:noProof/>
          <w:sz w:val="24"/>
        </w:rPr>
        <w:t>27</w:t>
      </w:r>
      <w:r w:rsidRPr="009D2961">
        <w:rPr>
          <w:rFonts w:ascii="Arial" w:hAnsi="Arial"/>
          <w:b/>
          <w:noProof/>
          <w:sz w:val="24"/>
        </w:rPr>
        <w:t>, 2021</w:t>
      </w:r>
      <w:r w:rsidR="00815EC9" w:rsidRPr="00815EC9">
        <w:rPr>
          <w:rFonts w:ascii="Arial" w:eastAsia="MS Mincho" w:hAnsi="Arial"/>
          <w:b/>
          <w:sz w:val="24"/>
          <w:szCs w:val="24"/>
          <w:lang w:eastAsia="x-none"/>
        </w:rPr>
        <w:t xml:space="preserve"> </w:t>
      </w:r>
      <w:r w:rsidR="00B4616B">
        <w:rPr>
          <w:rFonts w:ascii="Arial" w:eastAsia="MS Mincho" w:hAnsi="Arial"/>
          <w:b/>
          <w:sz w:val="24"/>
          <w:szCs w:val="24"/>
          <w:lang w:eastAsia="x-none"/>
        </w:rPr>
        <w:t xml:space="preserve"> </w:t>
      </w:r>
      <w:r w:rsidR="00815EC9">
        <w:rPr>
          <w:rFonts w:ascii="Arial" w:eastAsia="MS Mincho" w:hAnsi="Arial"/>
          <w:b/>
          <w:sz w:val="24"/>
          <w:szCs w:val="24"/>
          <w:lang w:eastAsia="x-none"/>
        </w:rPr>
        <w:tab/>
      </w:r>
      <w:bookmarkStart w:id="0" w:name="_GoBack"/>
      <w:bookmarkEnd w:id="0"/>
      <w:r w:rsidR="00B4616B" w:rsidRPr="008A45DC">
        <w:rPr>
          <w:rFonts w:ascii="Arial" w:eastAsia="MS Mincho" w:hAnsi="Arial"/>
          <w:b/>
          <w:i/>
          <w:sz w:val="24"/>
          <w:szCs w:val="24"/>
          <w:lang w:eastAsia="x-none"/>
        </w:rPr>
        <w:t>Revision of R2-210</w:t>
      </w:r>
      <w:r w:rsidR="00B45594" w:rsidRPr="008A45DC">
        <w:rPr>
          <w:rFonts w:ascii="Arial" w:eastAsia="MS Mincho" w:hAnsi="Arial"/>
          <w:b/>
          <w:i/>
          <w:sz w:val="24"/>
          <w:szCs w:val="24"/>
          <w:lang w:eastAsia="x-none"/>
        </w:rPr>
        <w:t>6107</w:t>
      </w:r>
    </w:p>
    <w:p w:rsidR="00D4259F" w:rsidRDefault="00D4259F">
      <w:pPr>
        <w:pStyle w:val="CRCoverPage"/>
        <w:tabs>
          <w:tab w:val="right" w:pos="9639"/>
        </w:tabs>
        <w:spacing w:after="0"/>
        <w:rPr>
          <w:rFonts w:eastAsia="맑은 고딕"/>
          <w:b/>
          <w:noProof/>
          <w:sz w:val="24"/>
          <w:lang w:eastAsia="ko-KR"/>
        </w:rPr>
      </w:pPr>
    </w:p>
    <w:p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Pr>
          <w:rFonts w:ascii="Arial" w:hAnsi="Arial" w:cs="Arial"/>
          <w:b/>
          <w:sz w:val="28"/>
          <w:szCs w:val="28"/>
          <w:lang w:val="it-IT" w:eastAsia="ko-KR"/>
        </w:rPr>
        <w:t>8</w:t>
      </w:r>
      <w:r>
        <w:rPr>
          <w:rFonts w:ascii="Arial" w:hAnsi="Arial" w:cs="Arial" w:hint="eastAsia"/>
          <w:b/>
          <w:sz w:val="28"/>
          <w:szCs w:val="28"/>
          <w:lang w:val="it-IT" w:eastAsia="ko-KR"/>
        </w:rPr>
        <w:t>.</w:t>
      </w:r>
      <w:r>
        <w:rPr>
          <w:rFonts w:ascii="Arial" w:hAnsi="Arial" w:cs="Arial"/>
          <w:b/>
          <w:sz w:val="28"/>
          <w:szCs w:val="28"/>
          <w:lang w:val="it-IT" w:eastAsia="ko-KR"/>
        </w:rPr>
        <w:t>2.</w:t>
      </w:r>
      <w:r w:rsidR="005F1553">
        <w:rPr>
          <w:rFonts w:ascii="Arial" w:hAnsi="Arial" w:cs="Arial"/>
          <w:b/>
          <w:sz w:val="28"/>
          <w:szCs w:val="28"/>
          <w:lang w:val="it-IT" w:eastAsia="ko-KR"/>
        </w:rPr>
        <w:t>2.2</w:t>
      </w:r>
    </w:p>
    <w:p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rsidR="00D4259F" w:rsidRDefault="00B02523">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524E99" w:rsidRPr="00524E99">
        <w:rPr>
          <w:rFonts w:ascii="Arial" w:hAnsi="Arial" w:cs="Arial"/>
          <w:b/>
          <w:noProof/>
          <w:sz w:val="28"/>
          <w:szCs w:val="28"/>
          <w:lang w:val="en-US" w:eastAsia="ko-KR"/>
        </w:rPr>
        <w:t>UE Measurements in SCG Deactivation</w:t>
      </w:r>
    </w:p>
    <w:p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 and Decision</w:t>
      </w:r>
    </w:p>
    <w:p w:rsidR="00D4259F" w:rsidRDefault="00B02523">
      <w:pPr>
        <w:pStyle w:val="1"/>
        <w:rPr>
          <w:rFonts w:ascii="Times New Roman" w:hAnsi="Times New Roman"/>
          <w:lang w:val="en-US" w:eastAsia="ko-KR"/>
        </w:rPr>
      </w:pPr>
      <w:r>
        <w:rPr>
          <w:rFonts w:hint="eastAsia"/>
          <w:lang w:val="en-US" w:eastAsia="ko-KR"/>
        </w:rPr>
        <w:t>1. Introduction</w:t>
      </w:r>
    </w:p>
    <w:p w:rsidR="008F60FA" w:rsidRDefault="008F60FA" w:rsidP="008F60FA">
      <w:pPr>
        <w:rPr>
          <w:lang w:eastAsia="ko-KR"/>
        </w:rPr>
      </w:pPr>
      <w:r>
        <w:rPr>
          <w:lang w:eastAsia="ko-KR"/>
        </w:rPr>
        <w:t>I</w:t>
      </w:r>
      <w:r>
        <w:rPr>
          <w:rFonts w:hint="eastAsia"/>
          <w:lang w:eastAsia="ko-KR"/>
        </w:rPr>
        <w:t xml:space="preserve">n the </w:t>
      </w:r>
      <w:r>
        <w:rPr>
          <w:lang w:eastAsia="ko-KR"/>
        </w:rPr>
        <w:t>RAN2#112</w:t>
      </w:r>
      <w:r w:rsidR="00A23BE0">
        <w:rPr>
          <w:lang w:eastAsia="ko-KR"/>
        </w:rPr>
        <w:t>-</w:t>
      </w:r>
      <w:r>
        <w:rPr>
          <w:lang w:eastAsia="ko-KR"/>
        </w:rPr>
        <w:t xml:space="preserve">e meeting, RAN2 made the following agreements </w:t>
      </w:r>
      <w:r>
        <w:rPr>
          <w:rFonts w:hint="eastAsia"/>
          <w:lang w:eastAsia="ko-KR"/>
        </w:rPr>
        <w:t>for</w:t>
      </w:r>
      <w:r>
        <w:rPr>
          <w:lang w:eastAsia="ko-KR"/>
        </w:rPr>
        <w:t xml:space="preserve"> RRM [1]:</w:t>
      </w:r>
    </w:p>
    <w:p w:rsidR="008F60FA" w:rsidRPr="008F60FA" w:rsidRDefault="008F60FA" w:rsidP="008F60F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8F60FA">
        <w:t xml:space="preserve">While the SCG is deactivated, </w:t>
      </w:r>
      <w:proofErr w:type="spellStart"/>
      <w:r w:rsidRPr="008F60FA">
        <w:t>PSCell</w:t>
      </w:r>
      <w:proofErr w:type="spellEnd"/>
      <w:r w:rsidRPr="008F60FA">
        <w:t xml:space="preserve"> mobility is supported. MN- and SN-configured measurements are supported for deactivated SCG. </w:t>
      </w:r>
    </w:p>
    <w:p w:rsidR="008F60FA" w:rsidRPr="008F60FA" w:rsidRDefault="008F60FA" w:rsidP="008F60F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8F60FA">
        <w:t>FFS1: Details on the performed measurements (e.g. all SN configured measurements or subset based on certain criteria, restrictions on inter-frequency/RAT)</w:t>
      </w:r>
    </w:p>
    <w:p w:rsidR="008F60FA" w:rsidRPr="008F60FA" w:rsidRDefault="008F60FA" w:rsidP="008F60F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8F60FA">
        <w:t>8a: It is FFS whether the network can configure the UE stop certain configured RRM measurements while the SCG is deactivated, or can release certain RRM measurements at SCG deactivation.</w:t>
      </w:r>
    </w:p>
    <w:p w:rsidR="008F60FA" w:rsidRPr="008F60FA" w:rsidRDefault="008F60FA" w:rsidP="008F60F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8F60FA">
        <w:t>8b: Relaxation of RRM measurement requirements (as compared with non-DRX activated cell requirements) while the SCG is deactivated is FFS.</w:t>
      </w:r>
    </w:p>
    <w:p w:rsidR="008F60FA" w:rsidRDefault="008F60FA">
      <w:pPr>
        <w:rPr>
          <w:lang w:eastAsia="ko-KR"/>
        </w:rPr>
      </w:pPr>
    </w:p>
    <w:p w:rsidR="008F60FA" w:rsidRDefault="008F60FA" w:rsidP="008F60FA">
      <w:pPr>
        <w:rPr>
          <w:lang w:eastAsia="ko-KR"/>
        </w:rPr>
      </w:pPr>
      <w:r>
        <w:rPr>
          <w:lang w:eastAsia="ko-KR"/>
        </w:rPr>
        <w:t>I</w:t>
      </w:r>
      <w:r>
        <w:rPr>
          <w:rFonts w:hint="eastAsia"/>
          <w:lang w:eastAsia="ko-KR"/>
        </w:rPr>
        <w:t xml:space="preserve">n the </w:t>
      </w:r>
      <w:r>
        <w:rPr>
          <w:lang w:eastAsia="ko-KR"/>
        </w:rPr>
        <w:t>RAN2#113</w:t>
      </w:r>
      <w:r w:rsidR="00A23BE0">
        <w:rPr>
          <w:lang w:eastAsia="ko-KR"/>
        </w:rPr>
        <w:t>-</w:t>
      </w:r>
      <w:r>
        <w:rPr>
          <w:lang w:eastAsia="ko-KR"/>
        </w:rPr>
        <w:t xml:space="preserve">e meeting, RAN2 made the following agreements </w:t>
      </w:r>
      <w:r>
        <w:rPr>
          <w:rFonts w:hint="eastAsia"/>
          <w:lang w:eastAsia="ko-KR"/>
        </w:rPr>
        <w:t>for</w:t>
      </w:r>
      <w:r>
        <w:rPr>
          <w:lang w:eastAsia="ko-KR"/>
        </w:rPr>
        <w:t xml:space="preserve"> RLM, BFD, and TAT [2]:</w:t>
      </w:r>
    </w:p>
    <w:p w:rsidR="008F60FA" w:rsidRPr="001312BF" w:rsidRDefault="008F60FA" w:rsidP="008F60F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5</w:t>
      </w:r>
      <w:r>
        <w:tab/>
      </w:r>
      <w:r w:rsidRPr="001312BF">
        <w:t xml:space="preserve">Continue to discuss whether some kind of beam monitoring (similar to RLM/BFD) should be supported when the SCG is deactivated. </w:t>
      </w:r>
      <w:r w:rsidRPr="008F60FA">
        <w:t>FFS if this only applies to when TAT is running.</w:t>
      </w:r>
    </w:p>
    <w:p w:rsidR="008F60FA" w:rsidRDefault="008F60FA">
      <w:pPr>
        <w:rPr>
          <w:lang w:eastAsia="ko-KR"/>
        </w:rPr>
      </w:pPr>
    </w:p>
    <w:p w:rsidR="00A23BE0" w:rsidRDefault="00A23BE0" w:rsidP="00A23BE0">
      <w:pPr>
        <w:rPr>
          <w:lang w:eastAsia="ko-KR"/>
        </w:rPr>
      </w:pPr>
      <w:r>
        <w:rPr>
          <w:lang w:eastAsia="ko-KR"/>
        </w:rPr>
        <w:t>I</w:t>
      </w:r>
      <w:r>
        <w:rPr>
          <w:rFonts w:hint="eastAsia"/>
          <w:lang w:eastAsia="ko-KR"/>
        </w:rPr>
        <w:t xml:space="preserve">n the </w:t>
      </w:r>
      <w:r>
        <w:rPr>
          <w:lang w:eastAsia="ko-KR"/>
        </w:rPr>
        <w:t xml:space="preserve">RAN2#113bis-e meeting, RAN2 made the following agreements </w:t>
      </w:r>
      <w:r>
        <w:rPr>
          <w:rFonts w:hint="eastAsia"/>
          <w:lang w:eastAsia="ko-KR"/>
        </w:rPr>
        <w:t>for</w:t>
      </w:r>
      <w:r>
        <w:rPr>
          <w:lang w:eastAsia="ko-KR"/>
        </w:rPr>
        <w:t xml:space="preserve"> RRM relaxation [3]:</w:t>
      </w:r>
    </w:p>
    <w:p w:rsidR="00A23BE0" w:rsidRDefault="00A23BE0" w:rsidP="00A23BE0">
      <w:pPr>
        <w:pStyle w:val="Agreement"/>
      </w:pPr>
      <w:r>
        <w:t xml:space="preserve">RRM requirements for deactivated </w:t>
      </w:r>
      <w:proofErr w:type="spellStart"/>
      <w:r>
        <w:t>PSCell</w:t>
      </w:r>
      <w:proofErr w:type="spellEnd"/>
      <w:r>
        <w:t xml:space="preserve"> may be different than for activated </w:t>
      </w:r>
      <w:proofErr w:type="spellStart"/>
      <w:r>
        <w:t>PSCell</w:t>
      </w:r>
      <w:proofErr w:type="spellEnd"/>
      <w:r>
        <w:t>. What they could be are FFS pending RAN4 work.</w:t>
      </w:r>
    </w:p>
    <w:p w:rsidR="00A23BE0" w:rsidRDefault="00A23BE0">
      <w:pPr>
        <w:rPr>
          <w:lang w:eastAsia="ko-KR"/>
        </w:rPr>
      </w:pPr>
    </w:p>
    <w:p w:rsidR="00A4175E" w:rsidRDefault="002E1428">
      <w:pPr>
        <w:rPr>
          <w:lang w:eastAsia="ko-KR"/>
        </w:rPr>
      </w:pPr>
      <w:r>
        <w:rPr>
          <w:lang w:eastAsia="ko-KR"/>
        </w:rPr>
        <w:t xml:space="preserve">In this contribution, </w:t>
      </w:r>
      <w:r w:rsidR="008F60FA">
        <w:rPr>
          <w:lang w:eastAsia="ko-KR"/>
        </w:rPr>
        <w:t xml:space="preserve">based on the above agreements, </w:t>
      </w:r>
      <w:r w:rsidR="00A4175E">
        <w:rPr>
          <w:lang w:eastAsia="ko-KR"/>
        </w:rPr>
        <w:t xml:space="preserve">we discuss </w:t>
      </w:r>
      <w:r w:rsidR="005F1553">
        <w:rPr>
          <w:lang w:eastAsia="ko-KR"/>
        </w:rPr>
        <w:t>UE measurement</w:t>
      </w:r>
      <w:r w:rsidR="00C77733">
        <w:rPr>
          <w:lang w:eastAsia="ko-KR"/>
        </w:rPr>
        <w:t xml:space="preserve"> aspects </w:t>
      </w:r>
      <w:r w:rsidR="005F1553">
        <w:rPr>
          <w:lang w:eastAsia="ko-KR"/>
        </w:rPr>
        <w:t>in</w:t>
      </w:r>
      <w:r w:rsidR="00C77733">
        <w:rPr>
          <w:lang w:eastAsia="ko-KR"/>
        </w:rPr>
        <w:t xml:space="preserve"> SCG </w:t>
      </w:r>
      <w:r w:rsidR="0037368D">
        <w:rPr>
          <w:lang w:eastAsia="ko-KR"/>
        </w:rPr>
        <w:t>de</w:t>
      </w:r>
      <w:r w:rsidR="00C77733">
        <w:rPr>
          <w:lang w:eastAsia="ko-KR"/>
        </w:rPr>
        <w:t>activat</w:t>
      </w:r>
      <w:r w:rsidR="005F1553">
        <w:rPr>
          <w:lang w:eastAsia="ko-KR"/>
        </w:rPr>
        <w:t>ion</w:t>
      </w:r>
      <w:r w:rsidR="00A4175E">
        <w:rPr>
          <w:lang w:eastAsia="ko-KR"/>
        </w:rPr>
        <w:t>.</w:t>
      </w:r>
    </w:p>
    <w:p w:rsidR="00D4259F" w:rsidRDefault="00B02523">
      <w:pPr>
        <w:pStyle w:val="1"/>
        <w:spacing w:line="300" w:lineRule="atLeast"/>
        <w:rPr>
          <w:color w:val="000000"/>
          <w:lang w:eastAsia="ko-KR"/>
        </w:rPr>
      </w:pPr>
      <w:r>
        <w:rPr>
          <w:rFonts w:hint="eastAsia"/>
          <w:lang w:val="en-US" w:eastAsia="ko-KR"/>
        </w:rPr>
        <w:t>2</w:t>
      </w:r>
      <w:r>
        <w:rPr>
          <w:lang w:val="en-US"/>
        </w:rPr>
        <w:t xml:space="preserve">. </w:t>
      </w:r>
      <w:r>
        <w:rPr>
          <w:rFonts w:hint="eastAsia"/>
          <w:lang w:val="en-US" w:eastAsia="ko-KR"/>
        </w:rPr>
        <w:t>Discussion</w:t>
      </w:r>
    </w:p>
    <w:p w:rsidR="00A4175E" w:rsidRPr="00A36888" w:rsidRDefault="00A4175E" w:rsidP="00A4175E">
      <w:pPr>
        <w:pStyle w:val="2"/>
        <w:spacing w:line="300" w:lineRule="atLeast"/>
        <w:rPr>
          <w:szCs w:val="32"/>
          <w:lang w:val="en-US" w:eastAsia="ko-KR"/>
        </w:rPr>
      </w:pPr>
      <w:r w:rsidRPr="00A36888">
        <w:rPr>
          <w:rFonts w:hint="eastAsia"/>
          <w:szCs w:val="32"/>
          <w:lang w:val="en-US" w:eastAsia="ko-KR"/>
        </w:rPr>
        <w:t>2.1</w:t>
      </w:r>
      <w:r w:rsidRPr="00A36888">
        <w:rPr>
          <w:szCs w:val="32"/>
          <w:lang w:val="en-US" w:eastAsia="ko-KR"/>
        </w:rPr>
        <w:t xml:space="preserve"> </w:t>
      </w:r>
      <w:r w:rsidR="005F1553" w:rsidRPr="00A36888">
        <w:rPr>
          <w:szCs w:val="32"/>
          <w:lang w:val="en-US" w:eastAsia="ko-KR"/>
        </w:rPr>
        <w:t>RLM</w:t>
      </w:r>
    </w:p>
    <w:p w:rsidR="002A6463" w:rsidRDefault="0098731D" w:rsidP="008F60FA">
      <w:pPr>
        <w:rPr>
          <w:bCs/>
          <w:lang w:eastAsia="ko-KR"/>
        </w:rPr>
      </w:pPr>
      <w:r>
        <w:rPr>
          <w:bCs/>
          <w:lang w:eastAsia="ko-KR"/>
        </w:rPr>
        <w:t>In SCG deactivation, a</w:t>
      </w:r>
      <w:r>
        <w:rPr>
          <w:rFonts w:hint="eastAsia"/>
          <w:bCs/>
          <w:lang w:eastAsia="ko-KR"/>
        </w:rPr>
        <w:t xml:space="preserve">s RAN2 agreed </w:t>
      </w:r>
      <w:r>
        <w:rPr>
          <w:bCs/>
          <w:lang w:eastAsia="ko-KR"/>
        </w:rPr>
        <w:t xml:space="preserve">to support RRM measurement for SCG, the UE </w:t>
      </w:r>
      <w:r w:rsidR="00F25C47">
        <w:rPr>
          <w:bCs/>
          <w:lang w:eastAsia="ko-KR"/>
        </w:rPr>
        <w:t>measures</w:t>
      </w:r>
      <w:r>
        <w:rPr>
          <w:bCs/>
          <w:lang w:eastAsia="ko-KR"/>
        </w:rPr>
        <w:t xml:space="preserve"> serving cells and can </w:t>
      </w:r>
      <w:r w:rsidR="00692BF1">
        <w:rPr>
          <w:bCs/>
          <w:lang w:eastAsia="ko-KR"/>
        </w:rPr>
        <w:t>figure out</w:t>
      </w:r>
      <w:r>
        <w:rPr>
          <w:bCs/>
          <w:lang w:eastAsia="ko-KR"/>
        </w:rPr>
        <w:t xml:space="preserve"> signal qualities of serving cells</w:t>
      </w:r>
      <w:r w:rsidR="00692BF1">
        <w:rPr>
          <w:bCs/>
          <w:lang w:eastAsia="ko-KR"/>
        </w:rPr>
        <w:t xml:space="preserve"> via RRM</w:t>
      </w:r>
      <w:r>
        <w:rPr>
          <w:bCs/>
          <w:lang w:eastAsia="ko-KR"/>
        </w:rPr>
        <w:t xml:space="preserve">. </w:t>
      </w:r>
      <w:r w:rsidR="00692BF1">
        <w:rPr>
          <w:bCs/>
          <w:lang w:eastAsia="ko-KR"/>
        </w:rPr>
        <w:t>In that sense</w:t>
      </w:r>
      <w:r>
        <w:rPr>
          <w:bCs/>
          <w:lang w:eastAsia="ko-KR"/>
        </w:rPr>
        <w:t xml:space="preserve">, as some companies proposed before, RLM </w:t>
      </w:r>
      <w:r w:rsidR="00692BF1">
        <w:rPr>
          <w:bCs/>
          <w:lang w:eastAsia="ko-KR"/>
        </w:rPr>
        <w:t>maybe</w:t>
      </w:r>
      <w:r>
        <w:rPr>
          <w:bCs/>
          <w:lang w:eastAsia="ko-KR"/>
        </w:rPr>
        <w:t xml:space="preserve"> not mandatory behaviour </w:t>
      </w:r>
      <w:r w:rsidR="00692BF1">
        <w:rPr>
          <w:bCs/>
          <w:lang w:eastAsia="ko-KR"/>
        </w:rPr>
        <w:t>and RRM measurement is sufficient while SCG is deactivated.</w:t>
      </w:r>
      <w:r w:rsidR="00D35BF6">
        <w:rPr>
          <w:rFonts w:hint="eastAsia"/>
          <w:bCs/>
          <w:lang w:eastAsia="ko-KR"/>
        </w:rPr>
        <w:t xml:space="preserve"> </w:t>
      </w:r>
      <w:r w:rsidR="00D35BF6">
        <w:rPr>
          <w:bCs/>
          <w:lang w:eastAsia="ko-KR"/>
        </w:rPr>
        <w:t>The companies n</w:t>
      </w:r>
      <w:r w:rsidR="002A6463">
        <w:rPr>
          <w:bCs/>
          <w:lang w:eastAsia="ko-KR"/>
        </w:rPr>
        <w:t>ote</w:t>
      </w:r>
      <w:r w:rsidR="00D35BF6">
        <w:rPr>
          <w:bCs/>
          <w:lang w:eastAsia="ko-KR"/>
        </w:rPr>
        <w:t>d</w:t>
      </w:r>
      <w:r w:rsidR="002A6463">
        <w:rPr>
          <w:bCs/>
          <w:lang w:eastAsia="ko-KR"/>
        </w:rPr>
        <w:t xml:space="preserve"> that RLM may cause more power consumption rather than performing RRM only because the UE may monitor the radio link of </w:t>
      </w:r>
      <w:proofErr w:type="spellStart"/>
      <w:r w:rsidR="002A6463">
        <w:rPr>
          <w:bCs/>
          <w:lang w:eastAsia="ko-KR"/>
        </w:rPr>
        <w:t>PSCell</w:t>
      </w:r>
      <w:proofErr w:type="spellEnd"/>
      <w:r w:rsidR="002A6463">
        <w:rPr>
          <w:bCs/>
          <w:lang w:eastAsia="ko-KR"/>
        </w:rPr>
        <w:t xml:space="preserve"> more densely.</w:t>
      </w:r>
    </w:p>
    <w:p w:rsidR="002A6463" w:rsidRDefault="002A6463" w:rsidP="008F60FA">
      <w:pPr>
        <w:rPr>
          <w:bCs/>
          <w:lang w:eastAsia="ko-KR"/>
        </w:rPr>
      </w:pPr>
      <w:r>
        <w:rPr>
          <w:rFonts w:hint="eastAsia"/>
          <w:bCs/>
          <w:lang w:eastAsia="ko-KR"/>
        </w:rPr>
        <w:t xml:space="preserve">However, in our view, </w:t>
      </w:r>
      <w:r>
        <w:rPr>
          <w:bCs/>
          <w:lang w:eastAsia="ko-KR"/>
        </w:rPr>
        <w:t>if the network want</w:t>
      </w:r>
      <w:r w:rsidR="00F25C47">
        <w:rPr>
          <w:bCs/>
          <w:lang w:eastAsia="ko-KR"/>
        </w:rPr>
        <w:t>s</w:t>
      </w:r>
      <w:r>
        <w:rPr>
          <w:bCs/>
          <w:lang w:eastAsia="ko-KR"/>
        </w:rPr>
        <w:t xml:space="preserve"> to know </w:t>
      </w:r>
      <w:r w:rsidR="00235A68">
        <w:rPr>
          <w:bCs/>
          <w:lang w:eastAsia="ko-KR"/>
        </w:rPr>
        <w:t>any link problem on</w:t>
      </w:r>
      <w:r>
        <w:rPr>
          <w:bCs/>
          <w:lang w:eastAsia="ko-KR"/>
        </w:rPr>
        <w:t xml:space="preserve"> the SCG </w:t>
      </w:r>
      <w:r w:rsidR="00235A68">
        <w:rPr>
          <w:bCs/>
          <w:lang w:eastAsia="ko-KR"/>
        </w:rPr>
        <w:t xml:space="preserve">even </w:t>
      </w:r>
      <w:r w:rsidR="00D74DDB">
        <w:rPr>
          <w:bCs/>
          <w:lang w:eastAsia="ko-KR"/>
        </w:rPr>
        <w:t>in SCG deactivation</w:t>
      </w:r>
      <w:r>
        <w:rPr>
          <w:bCs/>
          <w:lang w:eastAsia="ko-KR"/>
        </w:rPr>
        <w:t>, it is reasonable that the requirement from the network for RLM should be allowed.</w:t>
      </w:r>
      <w:r w:rsidR="00235A68">
        <w:rPr>
          <w:bCs/>
          <w:lang w:eastAsia="ko-KR"/>
        </w:rPr>
        <w:t xml:space="preserve"> </w:t>
      </w:r>
      <w:r w:rsidR="00E93C30" w:rsidRPr="00E93C30">
        <w:rPr>
          <w:bCs/>
          <w:lang w:eastAsia="ko-KR"/>
        </w:rPr>
        <w:t xml:space="preserve">In some scenarios such as upon detection of SCG failure, it is beneficial for the UE to prevent to activate towards </w:t>
      </w:r>
      <w:proofErr w:type="spellStart"/>
      <w:r w:rsidR="00E93C30" w:rsidRPr="00E93C30">
        <w:rPr>
          <w:bCs/>
          <w:lang w:eastAsia="ko-KR"/>
        </w:rPr>
        <w:t>PSCell</w:t>
      </w:r>
      <w:proofErr w:type="spellEnd"/>
      <w:r w:rsidR="00E93C30" w:rsidRPr="00E93C30">
        <w:rPr>
          <w:bCs/>
          <w:lang w:eastAsia="ko-KR"/>
        </w:rPr>
        <w:t xml:space="preserve"> has radio link problem when SCG is activated.</w:t>
      </w:r>
    </w:p>
    <w:p w:rsidR="00E93C30" w:rsidRDefault="00C81FC6" w:rsidP="008F60FA">
      <w:r>
        <w:rPr>
          <w:rFonts w:hint="eastAsia"/>
          <w:bCs/>
          <w:lang w:eastAsia="ko-KR"/>
        </w:rPr>
        <w:lastRenderedPageBreak/>
        <w:t>Note that</w:t>
      </w:r>
      <w:r>
        <w:rPr>
          <w:bCs/>
          <w:lang w:eastAsia="ko-KR"/>
        </w:rPr>
        <w:t xml:space="preserve"> since </w:t>
      </w:r>
      <w:proofErr w:type="spellStart"/>
      <w:r w:rsidRPr="00C81FC6">
        <w:rPr>
          <w:i/>
        </w:rPr>
        <w:t>radioLinkMonitoringConfig</w:t>
      </w:r>
      <w:proofErr w:type="spellEnd"/>
      <w:r>
        <w:rPr>
          <w:i/>
        </w:rPr>
        <w:t xml:space="preserve"> </w:t>
      </w:r>
      <w:r w:rsidRPr="00C81FC6">
        <w:t>can</w:t>
      </w:r>
      <w:r>
        <w:t xml:space="preserve"> be optionally configured in </w:t>
      </w:r>
      <w:r w:rsidRPr="00CA3ECC">
        <w:rPr>
          <w:i/>
        </w:rPr>
        <w:t>BWP-</w:t>
      </w:r>
      <w:proofErr w:type="spellStart"/>
      <w:r w:rsidRPr="00CA3ECC">
        <w:rPr>
          <w:i/>
        </w:rPr>
        <w:t>DownlinkDedicated</w:t>
      </w:r>
      <w:proofErr w:type="spellEnd"/>
      <w:r>
        <w:rPr>
          <w:i/>
        </w:rPr>
        <w:t xml:space="preserve"> </w:t>
      </w:r>
      <w:r w:rsidRPr="00C81FC6">
        <w:t>in the current specification</w:t>
      </w:r>
      <w:r>
        <w:t>, the network can decide whether the UE needs to perform RLM during SCG deactivation easily [</w:t>
      </w:r>
      <w:r w:rsidR="00B35335">
        <w:t>4</w:t>
      </w:r>
      <w:r>
        <w:t>].</w:t>
      </w:r>
    </w:p>
    <w:p w:rsidR="005D0C6A" w:rsidRPr="00C81FC6" w:rsidRDefault="005D0C6A" w:rsidP="008F60FA">
      <w:pPr>
        <w:rPr>
          <w:bCs/>
          <w:lang w:eastAsia="ko-KR"/>
        </w:rPr>
      </w:pPr>
      <w:r>
        <w:t>Thus, we think the UE can perform RLM and propose the following.</w:t>
      </w:r>
    </w:p>
    <w:p w:rsidR="00D440F5" w:rsidRDefault="000F485B" w:rsidP="00926C98">
      <w:pPr>
        <w:rPr>
          <w:b/>
          <w:bCs/>
          <w:lang w:eastAsia="ko-KR"/>
        </w:rPr>
      </w:pPr>
      <w:r w:rsidRPr="00821775">
        <w:rPr>
          <w:rFonts w:hint="eastAsia"/>
          <w:b/>
          <w:bCs/>
          <w:lang w:eastAsia="ko-KR"/>
        </w:rPr>
        <w:t>P</w:t>
      </w:r>
      <w:r>
        <w:rPr>
          <w:b/>
          <w:bCs/>
          <w:lang w:eastAsia="ko-KR"/>
        </w:rPr>
        <w:t xml:space="preserve">roposal </w:t>
      </w:r>
      <w:r w:rsidR="00F1734E">
        <w:rPr>
          <w:b/>
          <w:bCs/>
          <w:lang w:eastAsia="ko-KR"/>
        </w:rPr>
        <w:t>1</w:t>
      </w:r>
      <w:r>
        <w:rPr>
          <w:b/>
          <w:bCs/>
          <w:lang w:eastAsia="ko-KR"/>
        </w:rPr>
        <w:t xml:space="preserve">. </w:t>
      </w:r>
      <w:r w:rsidR="00B45594">
        <w:rPr>
          <w:b/>
          <w:bCs/>
          <w:lang w:eastAsia="ko-KR"/>
        </w:rPr>
        <w:t xml:space="preserve">The UE performs RLM on </w:t>
      </w:r>
      <w:r w:rsidR="00B45594">
        <w:rPr>
          <w:b/>
        </w:rPr>
        <w:t>the</w:t>
      </w:r>
      <w:r w:rsidR="00C81FC6">
        <w:rPr>
          <w:b/>
        </w:rPr>
        <w:t xml:space="preserve"> deactivated</w:t>
      </w:r>
      <w:r w:rsidR="00211E25">
        <w:rPr>
          <w:b/>
        </w:rPr>
        <w:t xml:space="preserve"> SCG</w:t>
      </w:r>
      <w:r w:rsidR="00C81FC6">
        <w:rPr>
          <w:b/>
        </w:rPr>
        <w:t>.</w:t>
      </w:r>
    </w:p>
    <w:p w:rsidR="00A4175E" w:rsidRPr="008B2415" w:rsidRDefault="00A4175E" w:rsidP="006C7D94">
      <w:pPr>
        <w:rPr>
          <w:bCs/>
          <w:lang w:eastAsia="ko-KR"/>
        </w:rPr>
      </w:pPr>
    </w:p>
    <w:p w:rsidR="00C81FC6" w:rsidRDefault="00C81FC6" w:rsidP="006C7D94">
      <w:pPr>
        <w:rPr>
          <w:bCs/>
          <w:lang w:eastAsia="ko-KR"/>
        </w:rPr>
      </w:pPr>
      <w:r>
        <w:rPr>
          <w:bCs/>
          <w:lang w:eastAsia="ko-KR"/>
        </w:rPr>
        <w:t xml:space="preserve">If RLM is supported, RAN2 need to consider the case of declaring S-RLF while SCG is deactivated. </w:t>
      </w:r>
    </w:p>
    <w:p w:rsidR="00C81FC6" w:rsidRDefault="00C81FC6" w:rsidP="006C7D94">
      <w:pPr>
        <w:rPr>
          <w:bCs/>
          <w:lang w:eastAsia="ko-KR"/>
        </w:rPr>
      </w:pPr>
      <w:r>
        <w:rPr>
          <w:bCs/>
          <w:lang w:eastAsia="ko-KR"/>
        </w:rPr>
        <w:t xml:space="preserve">In our view, since SCG failure information is allowed to send to the network via MCG as the legacy procedure, </w:t>
      </w:r>
      <w:r w:rsidR="007D0234">
        <w:rPr>
          <w:bCs/>
          <w:lang w:eastAsia="ko-KR"/>
        </w:rPr>
        <w:t xml:space="preserve">the UE can send the SCG failure information to the network without SCG activation. </w:t>
      </w:r>
      <w:r w:rsidR="007D0234" w:rsidRPr="007D0234">
        <w:rPr>
          <w:bCs/>
          <w:lang w:eastAsia="ko-KR"/>
        </w:rPr>
        <w:t>Then, upon reception of SCG failure information, it is up to the network’</w:t>
      </w:r>
      <w:r w:rsidR="00645F91">
        <w:rPr>
          <w:bCs/>
          <w:lang w:eastAsia="ko-KR"/>
        </w:rPr>
        <w:t>s</w:t>
      </w:r>
      <w:r w:rsidR="007D0234" w:rsidRPr="007D0234">
        <w:rPr>
          <w:bCs/>
          <w:lang w:eastAsia="ko-KR"/>
        </w:rPr>
        <w:t xml:space="preserve"> decision whether SCG should be immediately activated for recovery</w:t>
      </w:r>
      <w:r w:rsidR="00645F91">
        <w:rPr>
          <w:bCs/>
          <w:lang w:eastAsia="ko-KR"/>
        </w:rPr>
        <w:t xml:space="preserve"> or not</w:t>
      </w:r>
      <w:r w:rsidR="007D0234">
        <w:rPr>
          <w:bCs/>
          <w:lang w:eastAsia="ko-KR"/>
        </w:rPr>
        <w:t>.</w:t>
      </w:r>
      <w:r w:rsidR="007D0234" w:rsidRPr="007D0234">
        <w:rPr>
          <w:bCs/>
          <w:lang w:eastAsia="ko-KR"/>
        </w:rPr>
        <w:t xml:space="preserve"> </w:t>
      </w:r>
      <w:r w:rsidR="007D0234">
        <w:rPr>
          <w:bCs/>
          <w:lang w:eastAsia="ko-KR"/>
        </w:rPr>
        <w:t>That is,</w:t>
      </w:r>
      <w:r w:rsidR="007D0234" w:rsidRPr="007D0234">
        <w:rPr>
          <w:bCs/>
          <w:lang w:eastAsia="ko-KR"/>
        </w:rPr>
        <w:t xml:space="preserve"> </w:t>
      </w:r>
      <w:r w:rsidR="007D0234">
        <w:rPr>
          <w:bCs/>
          <w:lang w:eastAsia="ko-KR"/>
        </w:rPr>
        <w:t xml:space="preserve">we think </w:t>
      </w:r>
      <w:r w:rsidR="007D0234" w:rsidRPr="007D0234">
        <w:rPr>
          <w:bCs/>
          <w:lang w:eastAsia="ko-KR"/>
        </w:rPr>
        <w:t>the network may recover SCG later when DL data should be transmitted.</w:t>
      </w:r>
    </w:p>
    <w:p w:rsidR="00C81FC6" w:rsidRDefault="007D0234" w:rsidP="006C7D94">
      <w:pPr>
        <w:rPr>
          <w:bCs/>
          <w:lang w:eastAsia="ko-KR"/>
        </w:rPr>
      </w:pPr>
      <w:r w:rsidRPr="00821775">
        <w:rPr>
          <w:rFonts w:hint="eastAsia"/>
          <w:b/>
          <w:bCs/>
          <w:lang w:eastAsia="ko-KR"/>
        </w:rPr>
        <w:t>P</w:t>
      </w:r>
      <w:r>
        <w:rPr>
          <w:b/>
          <w:bCs/>
          <w:lang w:eastAsia="ko-KR"/>
        </w:rPr>
        <w:t xml:space="preserve">roposal 2. </w:t>
      </w:r>
      <w:r w:rsidR="00211E25">
        <w:rPr>
          <w:b/>
        </w:rPr>
        <w:t>Upon</w:t>
      </w:r>
      <w:r w:rsidR="00F02EBE" w:rsidRPr="008F60FA">
        <w:rPr>
          <w:b/>
        </w:rPr>
        <w:t xml:space="preserve"> </w:t>
      </w:r>
      <w:r w:rsidR="00211E25">
        <w:rPr>
          <w:b/>
        </w:rPr>
        <w:t xml:space="preserve">S-RLF of </w:t>
      </w:r>
      <w:r w:rsidR="00F02EBE" w:rsidRPr="008F60FA">
        <w:rPr>
          <w:b/>
        </w:rPr>
        <w:t xml:space="preserve">the </w:t>
      </w:r>
      <w:r w:rsidR="00211E25">
        <w:rPr>
          <w:b/>
        </w:rPr>
        <w:t xml:space="preserve">deactivated </w:t>
      </w:r>
      <w:r w:rsidR="00F02EBE" w:rsidRPr="008F60FA">
        <w:rPr>
          <w:b/>
        </w:rPr>
        <w:t>SCG,</w:t>
      </w:r>
      <w:r>
        <w:rPr>
          <w:rFonts w:eastAsia="맑은 고딕"/>
          <w:b/>
          <w:bCs/>
        </w:rPr>
        <w:t xml:space="preserve"> </w:t>
      </w:r>
      <w:r w:rsidR="00B45594">
        <w:rPr>
          <w:rFonts w:eastAsia="맑은 고딕"/>
          <w:b/>
          <w:bCs/>
        </w:rPr>
        <w:t xml:space="preserve">the UE send </w:t>
      </w:r>
      <w:r>
        <w:rPr>
          <w:rFonts w:eastAsia="맑은 고딕"/>
          <w:b/>
          <w:bCs/>
        </w:rPr>
        <w:t>SCG failure information via MCG without SCG activation.</w:t>
      </w:r>
    </w:p>
    <w:p w:rsidR="007D0234" w:rsidRDefault="007D0234" w:rsidP="006C7D94">
      <w:pPr>
        <w:rPr>
          <w:bCs/>
          <w:lang w:eastAsia="ko-KR"/>
        </w:rPr>
      </w:pPr>
    </w:p>
    <w:p w:rsidR="008B2415" w:rsidRDefault="008B2415" w:rsidP="006C7D94">
      <w:pPr>
        <w:rPr>
          <w:bCs/>
          <w:lang w:eastAsia="ko-KR"/>
        </w:rPr>
      </w:pPr>
      <w:r>
        <w:rPr>
          <w:rFonts w:hint="eastAsia"/>
          <w:bCs/>
          <w:lang w:eastAsia="ko-KR"/>
        </w:rPr>
        <w:t xml:space="preserve">On the </w:t>
      </w:r>
      <w:r>
        <w:rPr>
          <w:bCs/>
          <w:lang w:eastAsia="ko-KR"/>
        </w:rPr>
        <w:t xml:space="preserve">other hand, in some scenarios, the network may decide that using </w:t>
      </w:r>
      <w:r w:rsidR="007D27D4">
        <w:rPr>
          <w:bCs/>
          <w:lang w:eastAsia="ko-KR"/>
        </w:rPr>
        <w:t xml:space="preserve">the </w:t>
      </w:r>
      <w:r>
        <w:rPr>
          <w:bCs/>
          <w:lang w:eastAsia="ko-KR"/>
        </w:rPr>
        <w:t>same RLM configuration with the case of RRC_CONNECTED state may not be essential</w:t>
      </w:r>
      <w:r w:rsidR="007D27D4">
        <w:rPr>
          <w:bCs/>
          <w:lang w:eastAsia="ko-KR"/>
        </w:rPr>
        <w:t xml:space="preserve"> from power-saving perspective</w:t>
      </w:r>
      <w:r>
        <w:rPr>
          <w:bCs/>
          <w:lang w:eastAsia="ko-KR"/>
        </w:rPr>
        <w:t xml:space="preserve">. For instance, if the UE is </w:t>
      </w:r>
      <w:r w:rsidR="007D27D4">
        <w:rPr>
          <w:bCs/>
          <w:lang w:eastAsia="ko-KR"/>
        </w:rPr>
        <w:t xml:space="preserve">a </w:t>
      </w:r>
      <w:r>
        <w:rPr>
          <w:bCs/>
          <w:lang w:eastAsia="ko-KR"/>
        </w:rPr>
        <w:t xml:space="preserve">type of stationary in the environment with stable radio quality, performing RLM with </w:t>
      </w:r>
      <w:r w:rsidR="007D27D4">
        <w:rPr>
          <w:bCs/>
          <w:lang w:eastAsia="ko-KR"/>
        </w:rPr>
        <w:t xml:space="preserve">the </w:t>
      </w:r>
      <w:r>
        <w:rPr>
          <w:bCs/>
          <w:lang w:eastAsia="ko-KR"/>
        </w:rPr>
        <w:t xml:space="preserve">same level of </w:t>
      </w:r>
      <w:r w:rsidR="007D27D4">
        <w:rPr>
          <w:bCs/>
          <w:lang w:eastAsia="ko-KR"/>
        </w:rPr>
        <w:t xml:space="preserve">SCG activation state </w:t>
      </w:r>
      <w:r>
        <w:rPr>
          <w:bCs/>
          <w:lang w:eastAsia="ko-KR"/>
        </w:rPr>
        <w:t xml:space="preserve">may </w:t>
      </w:r>
      <w:r w:rsidR="007D27D4">
        <w:rPr>
          <w:bCs/>
          <w:lang w:eastAsia="ko-KR"/>
        </w:rPr>
        <w:t>just cause constant UE power consumption unnecessarily</w:t>
      </w:r>
      <w:r>
        <w:rPr>
          <w:bCs/>
          <w:lang w:eastAsia="ko-KR"/>
        </w:rPr>
        <w:t xml:space="preserve">. </w:t>
      </w:r>
      <w:r w:rsidRPr="008B2415">
        <w:rPr>
          <w:bCs/>
          <w:lang w:eastAsia="ko-KR"/>
        </w:rPr>
        <w:t xml:space="preserve">This is because the UE barely performs </w:t>
      </w:r>
      <w:proofErr w:type="spellStart"/>
      <w:r w:rsidRPr="008B2415">
        <w:rPr>
          <w:bCs/>
          <w:lang w:eastAsia="ko-KR"/>
        </w:rPr>
        <w:t>PSCell</w:t>
      </w:r>
      <w:proofErr w:type="spellEnd"/>
      <w:r w:rsidRPr="008B2415">
        <w:rPr>
          <w:bCs/>
          <w:lang w:eastAsia="ko-KR"/>
        </w:rPr>
        <w:t xml:space="preserve"> change or barely detect radio link problem </w:t>
      </w:r>
      <w:r>
        <w:rPr>
          <w:bCs/>
          <w:lang w:eastAsia="ko-KR"/>
        </w:rPr>
        <w:t>from the point that</w:t>
      </w:r>
      <w:r w:rsidRPr="008B2415">
        <w:rPr>
          <w:bCs/>
          <w:lang w:eastAsia="ko-KR"/>
        </w:rPr>
        <w:t xml:space="preserve"> there wouldn’t be much different on the radio quality of </w:t>
      </w:r>
      <w:proofErr w:type="spellStart"/>
      <w:r w:rsidRPr="008B2415">
        <w:rPr>
          <w:bCs/>
          <w:lang w:eastAsia="ko-KR"/>
        </w:rPr>
        <w:t>PSCell</w:t>
      </w:r>
      <w:proofErr w:type="spellEnd"/>
      <w:r w:rsidRPr="008B2415">
        <w:rPr>
          <w:bCs/>
          <w:lang w:eastAsia="ko-KR"/>
        </w:rPr>
        <w:t>.</w:t>
      </w:r>
    </w:p>
    <w:p w:rsidR="007D27D4" w:rsidRDefault="007D27D4" w:rsidP="006C7D94">
      <w:pPr>
        <w:rPr>
          <w:bCs/>
          <w:lang w:eastAsia="ko-KR"/>
        </w:rPr>
      </w:pPr>
      <w:r w:rsidRPr="007D27D4">
        <w:rPr>
          <w:bCs/>
          <w:lang w:eastAsia="ko-KR"/>
        </w:rPr>
        <w:t xml:space="preserve">To support </w:t>
      </w:r>
      <w:r>
        <w:rPr>
          <w:bCs/>
          <w:lang w:eastAsia="ko-KR"/>
        </w:rPr>
        <w:t xml:space="preserve">an </w:t>
      </w:r>
      <w:r w:rsidRPr="007D27D4">
        <w:rPr>
          <w:bCs/>
          <w:lang w:eastAsia="ko-KR"/>
        </w:rPr>
        <w:t xml:space="preserve">efficient RLM mechanism, we think the UE </w:t>
      </w:r>
      <w:r>
        <w:rPr>
          <w:bCs/>
          <w:lang w:eastAsia="ko-KR"/>
        </w:rPr>
        <w:t>can be</w:t>
      </w:r>
      <w:r w:rsidRPr="007D27D4">
        <w:rPr>
          <w:bCs/>
          <w:lang w:eastAsia="ko-KR"/>
        </w:rPr>
        <w:t xml:space="preserve"> allowed to receive another RLM configuration</w:t>
      </w:r>
      <w:r>
        <w:rPr>
          <w:bCs/>
          <w:lang w:eastAsia="ko-KR"/>
        </w:rPr>
        <w:t xml:space="preserve"> for SCG deactivation</w:t>
      </w:r>
      <w:r w:rsidRPr="007D27D4">
        <w:rPr>
          <w:bCs/>
          <w:lang w:eastAsia="ko-KR"/>
        </w:rPr>
        <w:t xml:space="preserve"> compare to the RLM configuration in </w:t>
      </w:r>
      <w:r>
        <w:rPr>
          <w:bCs/>
          <w:lang w:eastAsia="ko-KR"/>
        </w:rPr>
        <w:t>SCG activation</w:t>
      </w:r>
      <w:r w:rsidRPr="007D27D4">
        <w:rPr>
          <w:bCs/>
          <w:lang w:eastAsia="ko-KR"/>
        </w:rPr>
        <w:t xml:space="preserve"> state.</w:t>
      </w:r>
      <w:r>
        <w:rPr>
          <w:bCs/>
          <w:lang w:eastAsia="ko-KR"/>
        </w:rPr>
        <w:t xml:space="preserve"> The RLM for SCG deactivation can be configured for the UE to sparsely monitor the radio link quality of </w:t>
      </w:r>
      <w:proofErr w:type="spellStart"/>
      <w:r>
        <w:rPr>
          <w:bCs/>
          <w:lang w:eastAsia="ko-KR"/>
        </w:rPr>
        <w:t>PSCell</w:t>
      </w:r>
      <w:proofErr w:type="spellEnd"/>
      <w:r>
        <w:rPr>
          <w:bCs/>
          <w:lang w:eastAsia="ko-KR"/>
        </w:rPr>
        <w:t xml:space="preserve"> in SCG deactivation. To monitor the radio link quality of </w:t>
      </w:r>
      <w:proofErr w:type="spellStart"/>
      <w:r>
        <w:rPr>
          <w:bCs/>
          <w:lang w:eastAsia="ko-KR"/>
        </w:rPr>
        <w:t>PSCell</w:t>
      </w:r>
      <w:proofErr w:type="spellEnd"/>
      <w:r w:rsidRPr="007D27D4">
        <w:rPr>
          <w:bCs/>
          <w:lang w:eastAsia="ko-KR"/>
        </w:rPr>
        <w:t xml:space="preserve"> </w:t>
      </w:r>
      <w:r>
        <w:rPr>
          <w:bCs/>
          <w:lang w:eastAsia="ko-KR"/>
        </w:rPr>
        <w:t>sparsely, the network may set different criteria for failure detection.</w:t>
      </w:r>
    </w:p>
    <w:p w:rsidR="007D27D4" w:rsidRPr="00211E25" w:rsidRDefault="007D27D4" w:rsidP="006C7D94">
      <w:pPr>
        <w:rPr>
          <w:b/>
        </w:rPr>
      </w:pPr>
      <w:r w:rsidRPr="00821775">
        <w:rPr>
          <w:rFonts w:hint="eastAsia"/>
          <w:b/>
          <w:bCs/>
          <w:lang w:eastAsia="ko-KR"/>
        </w:rPr>
        <w:t>P</w:t>
      </w:r>
      <w:r>
        <w:rPr>
          <w:b/>
          <w:bCs/>
          <w:lang w:eastAsia="ko-KR"/>
        </w:rPr>
        <w:t>roposa</w:t>
      </w:r>
      <w:r w:rsidRPr="00211E25">
        <w:rPr>
          <w:b/>
        </w:rPr>
        <w:t xml:space="preserve">l 3. </w:t>
      </w:r>
      <w:r w:rsidR="00211E25" w:rsidRPr="00211E25">
        <w:rPr>
          <w:rFonts w:hint="eastAsia"/>
          <w:b/>
        </w:rPr>
        <w:t>Network can configure sparse RLM resources for power-efficient RLM on deactivated SCG</w:t>
      </w:r>
      <w:r w:rsidRPr="00211E25">
        <w:rPr>
          <w:b/>
        </w:rPr>
        <w:t>.</w:t>
      </w:r>
    </w:p>
    <w:p w:rsidR="007D27D4" w:rsidRPr="00C81FC6" w:rsidRDefault="007D27D4" w:rsidP="006C7D94">
      <w:pPr>
        <w:rPr>
          <w:bCs/>
          <w:lang w:eastAsia="ko-KR"/>
        </w:rPr>
      </w:pPr>
    </w:p>
    <w:p w:rsidR="00A4175E" w:rsidRPr="00A36888" w:rsidRDefault="00A4175E" w:rsidP="00A4175E">
      <w:pPr>
        <w:pStyle w:val="2"/>
        <w:spacing w:line="300" w:lineRule="atLeast"/>
        <w:rPr>
          <w:szCs w:val="32"/>
          <w:lang w:val="en-US" w:eastAsia="ko-KR"/>
        </w:rPr>
      </w:pPr>
      <w:r w:rsidRPr="00A36888">
        <w:rPr>
          <w:rFonts w:hint="eastAsia"/>
          <w:szCs w:val="32"/>
          <w:lang w:val="en-US" w:eastAsia="ko-KR"/>
        </w:rPr>
        <w:t>2.</w:t>
      </w:r>
      <w:r w:rsidRPr="00A36888">
        <w:rPr>
          <w:szCs w:val="32"/>
          <w:lang w:val="en-US" w:eastAsia="ko-KR"/>
        </w:rPr>
        <w:t xml:space="preserve">2 </w:t>
      </w:r>
      <w:r w:rsidR="005F1553" w:rsidRPr="00A36888">
        <w:rPr>
          <w:szCs w:val="32"/>
          <w:lang w:val="en-US" w:eastAsia="ko-KR"/>
        </w:rPr>
        <w:t>RRM</w:t>
      </w:r>
    </w:p>
    <w:p w:rsidR="00F1734E" w:rsidRDefault="00D007C9" w:rsidP="00F1734E">
      <w:pPr>
        <w:jc w:val="both"/>
        <w:rPr>
          <w:lang w:eastAsia="ko-KR"/>
        </w:rPr>
      </w:pPr>
      <w:r>
        <w:rPr>
          <w:lang w:eastAsia="ko-KR"/>
        </w:rPr>
        <w:t xml:space="preserve">On top of </w:t>
      </w:r>
      <w:r w:rsidR="00F1734E">
        <w:rPr>
          <w:lang w:eastAsia="ko-KR"/>
        </w:rPr>
        <w:t>support</w:t>
      </w:r>
      <w:r>
        <w:rPr>
          <w:lang w:eastAsia="ko-KR"/>
        </w:rPr>
        <w:t>ing</w:t>
      </w:r>
      <w:r w:rsidR="00F1734E">
        <w:rPr>
          <w:lang w:eastAsia="ko-KR"/>
        </w:rPr>
        <w:t xml:space="preserve"> the RRM measurements configured by SN while SCG is deactivated, most companies also proposed that the </w:t>
      </w:r>
      <w:r w:rsidR="00F1734E" w:rsidRPr="00EE576D">
        <w:rPr>
          <w:lang w:eastAsia="ko-KR"/>
        </w:rPr>
        <w:t>reduced</w:t>
      </w:r>
      <w:r w:rsidR="00F1734E">
        <w:rPr>
          <w:lang w:eastAsia="ko-KR"/>
        </w:rPr>
        <w:t xml:space="preserve"> measurements would be useful to</w:t>
      </w:r>
      <w:r w:rsidR="00F1734E">
        <w:rPr>
          <w:rFonts w:hint="eastAsia"/>
          <w:lang w:eastAsia="ko-KR"/>
        </w:rPr>
        <w:t xml:space="preserve"> maximi</w:t>
      </w:r>
      <w:r w:rsidR="00F1734E">
        <w:rPr>
          <w:lang w:eastAsia="ko-KR"/>
        </w:rPr>
        <w:t>ze</w:t>
      </w:r>
      <w:r w:rsidR="00F1734E">
        <w:rPr>
          <w:rFonts w:hint="eastAsia"/>
          <w:lang w:eastAsia="ko-KR"/>
        </w:rPr>
        <w:t xml:space="preserve"> </w:t>
      </w:r>
      <w:r w:rsidR="00F1734E">
        <w:rPr>
          <w:lang w:eastAsia="ko-KR"/>
        </w:rPr>
        <w:t>the power saving gain of the SCG deactivation.</w:t>
      </w:r>
    </w:p>
    <w:p w:rsidR="00F1734E" w:rsidRDefault="00F1734E" w:rsidP="00F1734E">
      <w:pPr>
        <w:jc w:val="both"/>
        <w:rPr>
          <w:lang w:eastAsia="ko-KR"/>
        </w:rPr>
      </w:pPr>
      <w:r>
        <w:rPr>
          <w:rFonts w:hint="eastAsia"/>
          <w:lang w:eastAsia="ko-KR"/>
        </w:rPr>
        <w:t xml:space="preserve">One simple way to reduce </w:t>
      </w:r>
      <w:r>
        <w:rPr>
          <w:lang w:eastAsia="ko-KR"/>
        </w:rPr>
        <w:t xml:space="preserve">the </w:t>
      </w:r>
      <w:r>
        <w:rPr>
          <w:lang w:eastAsia="zh-CN"/>
        </w:rPr>
        <w:t>measurements would be to let UE measure pre-defined frequencies according to the fixed rule,</w:t>
      </w:r>
      <w:r w:rsidRPr="00A8151C">
        <w:rPr>
          <w:lang w:eastAsia="zh-CN"/>
        </w:rPr>
        <w:t xml:space="preserve"> </w:t>
      </w:r>
      <w:r>
        <w:rPr>
          <w:lang w:eastAsia="zh-CN"/>
        </w:rPr>
        <w:t>i.e. measurement for serving frequencies</w:t>
      </w:r>
      <w:r w:rsidRPr="00A8151C">
        <w:rPr>
          <w:lang w:eastAsia="ko-KR"/>
        </w:rPr>
        <w:t xml:space="preserve"> </w:t>
      </w:r>
      <w:r>
        <w:rPr>
          <w:lang w:eastAsia="ko-KR"/>
        </w:rPr>
        <w:t>while SCG is deactivated</w:t>
      </w:r>
      <w:r>
        <w:rPr>
          <w:lang w:eastAsia="zh-CN"/>
        </w:rPr>
        <w:t xml:space="preserve">. According to the previous agreement, </w:t>
      </w:r>
      <w:r>
        <w:rPr>
          <w:rFonts w:hint="eastAsia"/>
          <w:lang w:eastAsia="ko-KR"/>
        </w:rPr>
        <w:t xml:space="preserve">the </w:t>
      </w:r>
      <w:r>
        <w:rPr>
          <w:lang w:eastAsia="ko-KR"/>
        </w:rPr>
        <w:t xml:space="preserve">measurement for </w:t>
      </w:r>
      <w:proofErr w:type="spellStart"/>
      <w:r>
        <w:rPr>
          <w:lang w:eastAsia="ko-KR"/>
        </w:rPr>
        <w:t>PSCell</w:t>
      </w:r>
      <w:proofErr w:type="spellEnd"/>
      <w:r>
        <w:rPr>
          <w:rFonts w:hint="eastAsia"/>
          <w:lang w:eastAsia="ko-KR"/>
        </w:rPr>
        <w:t xml:space="preserve"> </w:t>
      </w:r>
      <w:r>
        <w:rPr>
          <w:lang w:eastAsia="ko-KR"/>
        </w:rPr>
        <w:t xml:space="preserve">should </w:t>
      </w:r>
      <w:r>
        <w:rPr>
          <w:rFonts w:hint="eastAsia"/>
          <w:lang w:eastAsia="ko-KR"/>
        </w:rPr>
        <w:t>always</w:t>
      </w:r>
      <w:r>
        <w:rPr>
          <w:lang w:eastAsia="ko-KR"/>
        </w:rPr>
        <w:t xml:space="preserve"> be maintained to support </w:t>
      </w:r>
      <w:proofErr w:type="spellStart"/>
      <w:r>
        <w:rPr>
          <w:lang w:eastAsia="ko-KR"/>
        </w:rPr>
        <w:t>PSCell</w:t>
      </w:r>
      <w:proofErr w:type="spellEnd"/>
      <w:r>
        <w:rPr>
          <w:lang w:eastAsia="ko-KR"/>
        </w:rPr>
        <w:t xml:space="preserve"> mobility for deactivated SCG. However, in </w:t>
      </w:r>
      <w:r w:rsidR="00F25C47">
        <w:rPr>
          <w:lang w:eastAsia="ko-KR"/>
        </w:rPr>
        <w:t xml:space="preserve">the </w:t>
      </w:r>
      <w:r>
        <w:rPr>
          <w:lang w:eastAsia="ko-KR"/>
        </w:rPr>
        <w:t xml:space="preserve">case of </w:t>
      </w:r>
      <w:proofErr w:type="spellStart"/>
      <w:r>
        <w:rPr>
          <w:lang w:eastAsia="ko-KR"/>
        </w:rPr>
        <w:t>SCell</w:t>
      </w:r>
      <w:proofErr w:type="spellEnd"/>
      <w:r>
        <w:rPr>
          <w:lang w:eastAsia="ko-KR"/>
        </w:rPr>
        <w:t xml:space="preserve"> mobility, it is not as essential as </w:t>
      </w:r>
      <w:proofErr w:type="spellStart"/>
      <w:r>
        <w:rPr>
          <w:lang w:eastAsia="ko-KR"/>
        </w:rPr>
        <w:t>PSCell</w:t>
      </w:r>
      <w:proofErr w:type="spellEnd"/>
      <w:r>
        <w:rPr>
          <w:lang w:eastAsia="ko-KR"/>
        </w:rPr>
        <w:t xml:space="preserve"> mobility and the </w:t>
      </w:r>
      <w:proofErr w:type="spellStart"/>
      <w:r>
        <w:rPr>
          <w:lang w:eastAsia="ko-KR"/>
        </w:rPr>
        <w:t>SCells</w:t>
      </w:r>
      <w:proofErr w:type="spellEnd"/>
      <w:r>
        <w:rPr>
          <w:lang w:eastAsia="ko-KR"/>
        </w:rPr>
        <w:t xml:space="preserve"> can be changed or removed after SCG activation</w:t>
      </w:r>
      <w:r>
        <w:rPr>
          <w:rFonts w:hint="eastAsia"/>
          <w:lang w:eastAsia="ko-KR"/>
        </w:rPr>
        <w:t>.</w:t>
      </w:r>
      <w:r>
        <w:rPr>
          <w:lang w:eastAsia="ko-KR"/>
        </w:rPr>
        <w:t xml:space="preserve"> Therefore, it seems reasonable that </w:t>
      </w:r>
      <w:r w:rsidR="00F25C47">
        <w:rPr>
          <w:lang w:eastAsia="ko-KR"/>
        </w:rPr>
        <w:t xml:space="preserve">the </w:t>
      </w:r>
      <w:r>
        <w:rPr>
          <w:lang w:eastAsia="ko-KR"/>
        </w:rPr>
        <w:t xml:space="preserve">network can configure whether to measure for each </w:t>
      </w:r>
      <w:proofErr w:type="spellStart"/>
      <w:r>
        <w:rPr>
          <w:lang w:eastAsia="ko-KR"/>
        </w:rPr>
        <w:t>SCell</w:t>
      </w:r>
      <w:proofErr w:type="spellEnd"/>
      <w:r>
        <w:rPr>
          <w:lang w:eastAsia="ko-KR"/>
        </w:rPr>
        <w:t xml:space="preserve"> frequency.</w:t>
      </w:r>
    </w:p>
    <w:p w:rsidR="00F1734E" w:rsidRDefault="00F1734E" w:rsidP="00F1734E">
      <w:pPr>
        <w:jc w:val="both"/>
        <w:rPr>
          <w:lang w:eastAsia="ko-KR"/>
        </w:rPr>
      </w:pPr>
      <w:r>
        <w:rPr>
          <w:lang w:eastAsia="ko-KR"/>
        </w:rPr>
        <w:t xml:space="preserve">The measurement for neighbour frequency also may be </w:t>
      </w:r>
      <w:r w:rsidRPr="00AD068B">
        <w:rPr>
          <w:lang w:eastAsia="ko-KR"/>
        </w:rPr>
        <w:t>essential</w:t>
      </w:r>
      <w:r>
        <w:rPr>
          <w:lang w:eastAsia="ko-KR"/>
        </w:rPr>
        <w:t xml:space="preserve"> in some cases for </w:t>
      </w:r>
      <w:r w:rsidRPr="00013024">
        <w:rPr>
          <w:lang w:eastAsia="ko-KR"/>
        </w:rPr>
        <w:t xml:space="preserve">robust </w:t>
      </w:r>
      <w:proofErr w:type="spellStart"/>
      <w:r>
        <w:rPr>
          <w:lang w:eastAsia="ko-KR"/>
        </w:rPr>
        <w:t>PSCell</w:t>
      </w:r>
      <w:proofErr w:type="spellEnd"/>
      <w:r>
        <w:rPr>
          <w:lang w:eastAsia="ko-KR"/>
        </w:rPr>
        <w:t xml:space="preserve"> mobility. If UE is allowed to suspend the measurements for a certain neighbour frequency</w:t>
      </w:r>
      <w:r>
        <w:rPr>
          <w:rFonts w:hint="eastAsia"/>
          <w:lang w:eastAsia="ko-KR"/>
        </w:rPr>
        <w:t>,</w:t>
      </w:r>
      <w:r>
        <w:rPr>
          <w:lang w:eastAsia="ko-KR"/>
        </w:rPr>
        <w:t xml:space="preserve"> the frequency should be</w:t>
      </w:r>
      <w:r>
        <w:rPr>
          <w:lang w:eastAsia="zh-CN"/>
        </w:rPr>
        <w:t xml:space="preserve"> less essential than other frequencies. However, </w:t>
      </w:r>
      <w:r w:rsidR="00F25C47">
        <w:rPr>
          <w:lang w:eastAsia="zh-CN"/>
        </w:rPr>
        <w:t>UE can't</w:t>
      </w:r>
      <w:r>
        <w:rPr>
          <w:lang w:eastAsia="zh-CN"/>
        </w:rPr>
        <w:t xml:space="preserve"> make a decision on which neighbour frequency is more/less essential. </w:t>
      </w:r>
      <w:r>
        <w:rPr>
          <w:lang w:eastAsia="ko-KR"/>
        </w:rPr>
        <w:t>Therefore, the pre-defined rule based reduced measurement is also not suitable for neighbour frequency measurements.</w:t>
      </w:r>
    </w:p>
    <w:p w:rsidR="00F1734E" w:rsidRDefault="00F1734E" w:rsidP="00F1734E">
      <w:pPr>
        <w:jc w:val="both"/>
        <w:rPr>
          <w:lang w:eastAsia="ko-KR"/>
        </w:rPr>
      </w:pPr>
      <w:r w:rsidRPr="00BC5EF9">
        <w:rPr>
          <w:lang w:eastAsia="ko-KR"/>
        </w:rPr>
        <w:t xml:space="preserve">If </w:t>
      </w:r>
      <w:r>
        <w:rPr>
          <w:lang w:eastAsia="ko-KR"/>
        </w:rPr>
        <w:t>SCG (</w:t>
      </w:r>
      <w:r w:rsidRPr="00BC5EF9">
        <w:rPr>
          <w:lang w:eastAsia="ko-KR"/>
        </w:rPr>
        <w:t>de</w:t>
      </w:r>
      <w:r>
        <w:rPr>
          <w:lang w:eastAsia="ko-KR"/>
        </w:rPr>
        <w:t>-)</w:t>
      </w:r>
      <w:r w:rsidRPr="00BC5EF9">
        <w:rPr>
          <w:lang w:eastAsia="ko-KR"/>
        </w:rPr>
        <w:t>activation</w:t>
      </w:r>
      <w:r>
        <w:rPr>
          <w:lang w:eastAsia="ko-KR"/>
        </w:rPr>
        <w:t xml:space="preserve"> command</w:t>
      </w:r>
      <w:r w:rsidRPr="00BC5EF9">
        <w:rPr>
          <w:lang w:eastAsia="ko-KR"/>
        </w:rPr>
        <w:t xml:space="preserve"> is always </w:t>
      </w:r>
      <w:r>
        <w:rPr>
          <w:lang w:eastAsia="ko-KR"/>
        </w:rPr>
        <w:t xml:space="preserve">signalled via </w:t>
      </w:r>
      <w:r w:rsidRPr="00BC5EF9">
        <w:rPr>
          <w:lang w:eastAsia="ko-KR"/>
        </w:rPr>
        <w:t xml:space="preserve">SCG </w:t>
      </w:r>
      <w:proofErr w:type="spellStart"/>
      <w:r w:rsidRPr="0005501E">
        <w:rPr>
          <w:i/>
          <w:lang w:eastAsia="ko-KR"/>
        </w:rPr>
        <w:t>RRCReconfiguration</w:t>
      </w:r>
      <w:proofErr w:type="spellEnd"/>
      <w:r w:rsidRPr="00BC5EF9">
        <w:rPr>
          <w:lang w:eastAsia="ko-KR"/>
        </w:rPr>
        <w:t xml:space="preserve">, </w:t>
      </w:r>
      <w:r>
        <w:rPr>
          <w:lang w:eastAsia="ko-KR"/>
        </w:rPr>
        <w:t xml:space="preserve">the </w:t>
      </w:r>
      <w:r w:rsidRPr="005A7402">
        <w:rPr>
          <w:lang w:eastAsia="ko-KR"/>
        </w:rPr>
        <w:t>reduced</w:t>
      </w:r>
      <w:r>
        <w:rPr>
          <w:lang w:eastAsia="ko-KR"/>
        </w:rPr>
        <w:t xml:space="preserve"> measurements</w:t>
      </w:r>
      <w:r w:rsidRPr="00BC5EF9">
        <w:rPr>
          <w:lang w:eastAsia="ko-KR"/>
        </w:rPr>
        <w:t xml:space="preserve"> can rely on explicit </w:t>
      </w:r>
      <w:r>
        <w:rPr>
          <w:lang w:eastAsia="ko-KR"/>
        </w:rPr>
        <w:t>reconfiguration</w:t>
      </w:r>
      <w:r>
        <w:rPr>
          <w:rFonts w:hint="eastAsia"/>
          <w:lang w:eastAsia="ko-KR"/>
        </w:rPr>
        <w:t>,</w:t>
      </w:r>
      <w:r>
        <w:rPr>
          <w:lang w:eastAsia="ko-KR"/>
        </w:rPr>
        <w:t xml:space="preserve"> i.e. using </w:t>
      </w:r>
      <w:proofErr w:type="spellStart"/>
      <w:r w:rsidRPr="00260DBF">
        <w:rPr>
          <w:i/>
          <w:lang w:eastAsia="ko-KR"/>
        </w:rPr>
        <w:t>measConfig</w:t>
      </w:r>
      <w:proofErr w:type="spellEnd"/>
      <w:r>
        <w:rPr>
          <w:lang w:eastAsia="ko-KR"/>
        </w:rPr>
        <w:t xml:space="preserve"> in </w:t>
      </w:r>
      <w:r w:rsidRPr="00BC5EF9">
        <w:rPr>
          <w:lang w:eastAsia="ko-KR"/>
        </w:rPr>
        <w:t xml:space="preserve">SCG </w:t>
      </w:r>
      <w:proofErr w:type="spellStart"/>
      <w:r w:rsidRPr="0005501E">
        <w:rPr>
          <w:i/>
          <w:lang w:eastAsia="ko-KR"/>
        </w:rPr>
        <w:t>RRCReconfiguration</w:t>
      </w:r>
      <w:proofErr w:type="spellEnd"/>
      <w:r>
        <w:rPr>
          <w:lang w:eastAsia="ko-KR"/>
        </w:rPr>
        <w:t xml:space="preserve">. However, </w:t>
      </w:r>
      <w:r w:rsidRPr="00AA3622">
        <w:rPr>
          <w:lang w:eastAsia="ko-KR"/>
        </w:rPr>
        <w:t xml:space="preserve">if the SCG can be deactivated </w:t>
      </w:r>
      <w:r>
        <w:rPr>
          <w:lang w:eastAsia="ko-KR"/>
        </w:rPr>
        <w:t xml:space="preserve">by MCG </w:t>
      </w:r>
      <w:r w:rsidRPr="00AA3622">
        <w:rPr>
          <w:lang w:eastAsia="ko-KR"/>
        </w:rPr>
        <w:t xml:space="preserve">without </w:t>
      </w:r>
      <w:r>
        <w:rPr>
          <w:lang w:eastAsia="ko-KR"/>
        </w:rPr>
        <w:t xml:space="preserve">coordination with </w:t>
      </w:r>
      <w:r w:rsidRPr="00AA3622">
        <w:rPr>
          <w:lang w:eastAsia="ko-KR"/>
        </w:rPr>
        <w:t xml:space="preserve">SCG, </w:t>
      </w:r>
      <w:r>
        <w:rPr>
          <w:lang w:eastAsia="ko-KR"/>
        </w:rPr>
        <w:t xml:space="preserve">the SCG </w:t>
      </w:r>
      <w:proofErr w:type="spellStart"/>
      <w:r w:rsidRPr="00F24ECD">
        <w:rPr>
          <w:i/>
          <w:lang w:eastAsia="ko-KR"/>
        </w:rPr>
        <w:t>RRCReconfiguration</w:t>
      </w:r>
      <w:proofErr w:type="spellEnd"/>
      <w:r w:rsidRPr="00AA3622">
        <w:rPr>
          <w:lang w:eastAsia="ko-KR"/>
        </w:rPr>
        <w:t xml:space="preserve"> based solution cannot work</w:t>
      </w:r>
      <w:r>
        <w:rPr>
          <w:lang w:eastAsia="ko-KR"/>
        </w:rPr>
        <w:t xml:space="preserve"> in this case</w:t>
      </w:r>
      <w:r w:rsidRPr="00AA3622">
        <w:rPr>
          <w:lang w:eastAsia="ko-KR"/>
        </w:rPr>
        <w:t>.</w:t>
      </w:r>
      <w:r>
        <w:rPr>
          <w:lang w:eastAsia="ko-KR"/>
        </w:rPr>
        <w:t xml:space="preserve"> Even though the SCG always </w:t>
      </w:r>
      <w:r w:rsidRPr="00F522DD">
        <w:rPr>
          <w:lang w:eastAsia="ko-KR"/>
        </w:rPr>
        <w:t>get involved in</w:t>
      </w:r>
      <w:r>
        <w:rPr>
          <w:lang w:eastAsia="ko-KR"/>
        </w:rPr>
        <w:t xml:space="preserve"> the SCG (</w:t>
      </w:r>
      <w:r w:rsidRPr="00BC5EF9">
        <w:rPr>
          <w:lang w:eastAsia="ko-KR"/>
        </w:rPr>
        <w:t>de</w:t>
      </w:r>
      <w:r>
        <w:rPr>
          <w:lang w:eastAsia="ko-KR"/>
        </w:rPr>
        <w:t>-)</w:t>
      </w:r>
      <w:r w:rsidRPr="00BC5EF9">
        <w:rPr>
          <w:lang w:eastAsia="ko-KR"/>
        </w:rPr>
        <w:t>activation</w:t>
      </w:r>
      <w:r w:rsidRPr="00AA3622">
        <w:rPr>
          <w:lang w:eastAsia="ko-KR"/>
        </w:rPr>
        <w:t xml:space="preserve">, </w:t>
      </w:r>
      <w:r>
        <w:rPr>
          <w:lang w:eastAsia="ko-KR"/>
        </w:rPr>
        <w:t>i</w:t>
      </w:r>
      <w:r w:rsidRPr="00AA3622">
        <w:rPr>
          <w:lang w:eastAsia="ko-KR"/>
        </w:rPr>
        <w:t>f</w:t>
      </w:r>
      <w:r>
        <w:rPr>
          <w:lang w:eastAsia="ko-KR"/>
        </w:rPr>
        <w:t xml:space="preserve"> lower layer signal, e.g. MAC or PHY layer</w:t>
      </w:r>
      <w:r w:rsidRPr="00AA3622">
        <w:rPr>
          <w:lang w:eastAsia="ko-KR"/>
        </w:rPr>
        <w:t xml:space="preserve">, is used to </w:t>
      </w:r>
      <w:r>
        <w:rPr>
          <w:lang w:eastAsia="ko-KR"/>
        </w:rPr>
        <w:t>indicate the SCG (</w:t>
      </w:r>
      <w:r w:rsidRPr="00BC5EF9">
        <w:rPr>
          <w:lang w:eastAsia="ko-KR"/>
        </w:rPr>
        <w:t>de</w:t>
      </w:r>
      <w:r>
        <w:rPr>
          <w:lang w:eastAsia="ko-KR"/>
        </w:rPr>
        <w:t>-)</w:t>
      </w:r>
      <w:r w:rsidRPr="00BC5EF9">
        <w:rPr>
          <w:lang w:eastAsia="ko-KR"/>
        </w:rPr>
        <w:t>activation</w:t>
      </w:r>
      <w:r w:rsidRPr="00AA3622">
        <w:rPr>
          <w:lang w:eastAsia="ko-KR"/>
        </w:rPr>
        <w:t xml:space="preserve">, </w:t>
      </w:r>
      <w:r>
        <w:rPr>
          <w:lang w:eastAsia="ko-KR"/>
        </w:rPr>
        <w:t>the measurement</w:t>
      </w:r>
      <w:r w:rsidRPr="00AA3622">
        <w:rPr>
          <w:lang w:eastAsia="ko-KR"/>
        </w:rPr>
        <w:t xml:space="preserve"> reconfiguration </w:t>
      </w:r>
      <w:r>
        <w:rPr>
          <w:lang w:eastAsia="ko-KR"/>
        </w:rPr>
        <w:t xml:space="preserve">using RRC signal </w:t>
      </w:r>
      <w:r w:rsidRPr="00C06D10">
        <w:rPr>
          <w:lang w:eastAsia="ko-KR"/>
        </w:rPr>
        <w:t>is very cumbersome</w:t>
      </w:r>
      <w:r>
        <w:rPr>
          <w:lang w:eastAsia="ko-KR"/>
        </w:rPr>
        <w:t>, especially when the SCG (</w:t>
      </w:r>
      <w:r w:rsidRPr="00BC5EF9">
        <w:rPr>
          <w:lang w:eastAsia="ko-KR"/>
        </w:rPr>
        <w:t>de</w:t>
      </w:r>
      <w:r>
        <w:rPr>
          <w:lang w:eastAsia="ko-KR"/>
        </w:rPr>
        <w:t>-)</w:t>
      </w:r>
      <w:r w:rsidRPr="00BC5EF9">
        <w:rPr>
          <w:lang w:eastAsia="ko-KR"/>
        </w:rPr>
        <w:t>activation</w:t>
      </w:r>
      <w:r>
        <w:rPr>
          <w:lang w:eastAsia="ko-KR"/>
        </w:rPr>
        <w:t xml:space="preserve"> is frequently commanded. </w:t>
      </w:r>
    </w:p>
    <w:p w:rsidR="00F1734E" w:rsidRPr="00C67EC4" w:rsidRDefault="00F1734E" w:rsidP="00F1734E">
      <w:pPr>
        <w:jc w:val="both"/>
        <w:rPr>
          <w:lang w:eastAsia="ko-KR"/>
        </w:rPr>
      </w:pPr>
      <w:r>
        <w:rPr>
          <w:lang w:eastAsia="ko-KR"/>
        </w:rPr>
        <w:t xml:space="preserve">To avoid bulky signalling whenever SCG is activated/deactivated, nonessential measurement object should be pre-configured, and UE should be allowed to </w:t>
      </w:r>
      <w:r w:rsidRPr="000B7941">
        <w:rPr>
          <w:lang w:eastAsia="ko-KR"/>
        </w:rPr>
        <w:t xml:space="preserve">autonomously </w:t>
      </w:r>
      <w:r>
        <w:rPr>
          <w:lang w:eastAsia="ko-KR"/>
        </w:rPr>
        <w:t xml:space="preserve">suspend the measurements on </w:t>
      </w:r>
      <w:r w:rsidRPr="0025549C">
        <w:rPr>
          <w:lang w:eastAsia="ko-KR"/>
        </w:rPr>
        <w:t xml:space="preserve">nonessential </w:t>
      </w:r>
      <w:r>
        <w:rPr>
          <w:lang w:eastAsia="ko-KR"/>
        </w:rPr>
        <w:t>measurement object when SCG is deactivated, and resume it when SCG is activated.</w:t>
      </w:r>
    </w:p>
    <w:p w:rsidR="00F1734E" w:rsidRDefault="00F1734E" w:rsidP="00F1734E">
      <w:pPr>
        <w:rPr>
          <w:b/>
          <w:bCs/>
          <w:lang w:eastAsia="ko-KR"/>
        </w:rPr>
      </w:pPr>
      <w:r w:rsidRPr="00C53B57">
        <w:rPr>
          <w:b/>
          <w:bCs/>
          <w:lang w:eastAsia="ko-KR"/>
        </w:rPr>
        <w:lastRenderedPageBreak/>
        <w:t xml:space="preserve">Proposal </w:t>
      </w:r>
      <w:r w:rsidR="007D27D4">
        <w:rPr>
          <w:b/>
          <w:bCs/>
          <w:lang w:eastAsia="ko-KR"/>
        </w:rPr>
        <w:t>4</w:t>
      </w:r>
      <w:r>
        <w:rPr>
          <w:b/>
          <w:bCs/>
          <w:lang w:eastAsia="ko-KR"/>
        </w:rPr>
        <w:t xml:space="preserve">. </w:t>
      </w:r>
      <w:r w:rsidRPr="00C53B57">
        <w:rPr>
          <w:b/>
          <w:bCs/>
          <w:lang w:eastAsia="ko-KR"/>
        </w:rPr>
        <w:t>For nonessential frequencies pre-configured by SN, UE suspends the measurements when SCG is deactivated, and resumes it when SCG is activated.</w:t>
      </w:r>
    </w:p>
    <w:p w:rsidR="00F1734E" w:rsidRPr="007D0234" w:rsidRDefault="00F1734E" w:rsidP="00F1734E">
      <w:pPr>
        <w:rPr>
          <w:b/>
          <w:bCs/>
          <w:lang w:eastAsia="ko-KR"/>
        </w:rPr>
      </w:pPr>
    </w:p>
    <w:p w:rsidR="00F1734E" w:rsidRPr="00DC7C7F" w:rsidRDefault="00F1734E" w:rsidP="00F1734E">
      <w:pPr>
        <w:jc w:val="both"/>
        <w:rPr>
          <w:rFonts w:eastAsia="SimSun"/>
          <w:lang w:eastAsia="zh-CN"/>
        </w:rPr>
      </w:pPr>
      <w:r>
        <w:rPr>
          <w:lang w:eastAsia="zh-CN"/>
        </w:rPr>
        <w:t xml:space="preserve">Another way to reduce the power consumed by RRM measurement would be to relax further the measurement requirements. </w:t>
      </w:r>
      <w:r w:rsidR="00B4616B">
        <w:rPr>
          <w:lang w:eastAsia="zh-CN"/>
        </w:rPr>
        <w:t>Since, f</w:t>
      </w:r>
      <w:r>
        <w:rPr>
          <w:lang w:eastAsia="zh-CN"/>
        </w:rPr>
        <w:t xml:space="preserve">or </w:t>
      </w:r>
      <w:proofErr w:type="spellStart"/>
      <w:r>
        <w:rPr>
          <w:lang w:eastAsia="zh-CN"/>
        </w:rPr>
        <w:t>SCell</w:t>
      </w:r>
      <w:proofErr w:type="spellEnd"/>
      <w:r>
        <w:rPr>
          <w:lang w:eastAsia="zh-CN"/>
        </w:rPr>
        <w:t xml:space="preserve"> frequency, the relaxed measurement is already supported</w:t>
      </w:r>
      <w:r w:rsidR="00B4616B">
        <w:rPr>
          <w:lang w:eastAsia="zh-CN"/>
        </w:rPr>
        <w:t>, RAN2 already had a power</w:t>
      </w:r>
      <w:r w:rsidR="009E4214">
        <w:rPr>
          <w:lang w:eastAsia="zh-CN"/>
        </w:rPr>
        <w:t>-</w:t>
      </w:r>
      <w:r w:rsidR="00B4616B">
        <w:rPr>
          <w:lang w:eastAsia="zh-CN"/>
        </w:rPr>
        <w:t>saving mechanism of RRM for SN</w:t>
      </w:r>
      <w:r>
        <w:rPr>
          <w:lang w:eastAsia="zh-CN"/>
        </w:rPr>
        <w:t xml:space="preserve">. If further relaxation is needed, e.g. for </w:t>
      </w:r>
      <w:proofErr w:type="spellStart"/>
      <w:r>
        <w:rPr>
          <w:lang w:eastAsia="zh-CN"/>
        </w:rPr>
        <w:t>PSCell</w:t>
      </w:r>
      <w:proofErr w:type="spellEnd"/>
      <w:r>
        <w:rPr>
          <w:lang w:eastAsia="zh-CN"/>
        </w:rPr>
        <w:t xml:space="preserve"> frequency or neighbour frequency, </w:t>
      </w:r>
      <w:r w:rsidR="00F25C47">
        <w:rPr>
          <w:lang w:eastAsia="zh-CN"/>
        </w:rPr>
        <w:t xml:space="preserve">a </w:t>
      </w:r>
      <w:r>
        <w:rPr>
          <w:lang w:eastAsia="zh-CN"/>
        </w:rPr>
        <w:t>new relaxed requirement should be defined, and it should be up to RAN4.</w:t>
      </w:r>
      <w:r w:rsidR="00B4616B">
        <w:rPr>
          <w:lang w:eastAsia="zh-CN"/>
        </w:rPr>
        <w:t xml:space="preserve"> </w:t>
      </w:r>
      <w:r w:rsidR="008D62C1" w:rsidRPr="008D62C1">
        <w:rPr>
          <w:lang w:eastAsia="zh-CN"/>
        </w:rPr>
        <w:t xml:space="preserve">In our view, RAN4 will take discussion for the UE requirements of all measurement behaviours when there </w:t>
      </w:r>
      <w:r w:rsidR="009E4214">
        <w:rPr>
          <w:lang w:eastAsia="zh-CN"/>
        </w:rPr>
        <w:t>is</w:t>
      </w:r>
      <w:r w:rsidR="008D62C1" w:rsidRPr="008D62C1">
        <w:rPr>
          <w:lang w:eastAsia="zh-CN"/>
        </w:rPr>
        <w:t xml:space="preserve"> some mature progress for how the UE perform the UE measurement while SCG is deactivated.</w:t>
      </w:r>
    </w:p>
    <w:p w:rsidR="00535816" w:rsidRPr="00535816" w:rsidRDefault="00F1734E" w:rsidP="00F1734E">
      <w:pPr>
        <w:rPr>
          <w:bCs/>
          <w:lang w:eastAsia="ko-KR"/>
        </w:rPr>
      </w:pPr>
      <w:r w:rsidRPr="006E64F6">
        <w:rPr>
          <w:rFonts w:eastAsia="맑은 고딕"/>
          <w:b/>
          <w:lang w:eastAsia="ko-KR"/>
        </w:rPr>
        <w:t xml:space="preserve">Proposal </w:t>
      </w:r>
      <w:r w:rsidR="007D27D4">
        <w:rPr>
          <w:rFonts w:eastAsia="맑은 고딕"/>
          <w:b/>
          <w:lang w:eastAsia="ko-KR"/>
        </w:rPr>
        <w:t>5</w:t>
      </w:r>
      <w:r>
        <w:rPr>
          <w:rFonts w:eastAsia="맑은 고딕"/>
          <w:b/>
          <w:lang w:eastAsia="ko-KR"/>
        </w:rPr>
        <w:t xml:space="preserve">. </w:t>
      </w:r>
      <w:r w:rsidR="008D62C1" w:rsidRPr="008D62C1">
        <w:rPr>
          <w:rFonts w:eastAsia="맑은 고딕"/>
          <w:b/>
          <w:lang w:eastAsia="ko-KR"/>
        </w:rPr>
        <w:t>RAN2 leaves the further relaxation of RRM measurements as RAN4 decision.</w:t>
      </w:r>
    </w:p>
    <w:p w:rsidR="00D4259F" w:rsidRPr="00F1734E" w:rsidRDefault="00D4259F">
      <w:pPr>
        <w:rPr>
          <w:bCs/>
          <w:lang w:eastAsia="ko-KR"/>
        </w:rPr>
      </w:pPr>
    </w:p>
    <w:p w:rsidR="005F1553" w:rsidRPr="00A36888" w:rsidRDefault="005F1553" w:rsidP="005F1553">
      <w:pPr>
        <w:pStyle w:val="2"/>
        <w:spacing w:line="300" w:lineRule="atLeast"/>
        <w:rPr>
          <w:szCs w:val="32"/>
          <w:lang w:val="en-US" w:eastAsia="ko-KR"/>
        </w:rPr>
      </w:pPr>
      <w:r w:rsidRPr="00A36888">
        <w:rPr>
          <w:rFonts w:hint="eastAsia"/>
          <w:szCs w:val="32"/>
          <w:lang w:val="en-US" w:eastAsia="ko-KR"/>
        </w:rPr>
        <w:t>2.</w:t>
      </w:r>
      <w:r w:rsidRPr="00A36888">
        <w:rPr>
          <w:szCs w:val="32"/>
          <w:lang w:val="en-US" w:eastAsia="ko-KR"/>
        </w:rPr>
        <w:t>3 L1 Measurements</w:t>
      </w:r>
    </w:p>
    <w:p w:rsidR="00065438" w:rsidRDefault="00B51F59">
      <w:pPr>
        <w:rPr>
          <w:bCs/>
          <w:lang w:eastAsia="ko-KR"/>
        </w:rPr>
      </w:pPr>
      <w:r>
        <w:rPr>
          <w:bCs/>
          <w:lang w:eastAsia="ko-KR"/>
        </w:rPr>
        <w:t>From RAN2 perspective, b</w:t>
      </w:r>
      <w:r>
        <w:rPr>
          <w:rFonts w:hint="eastAsia"/>
          <w:bCs/>
          <w:lang w:eastAsia="ko-KR"/>
        </w:rPr>
        <w:t xml:space="preserve">eam measurement and </w:t>
      </w:r>
      <w:r>
        <w:rPr>
          <w:bCs/>
          <w:lang w:eastAsia="ko-KR"/>
        </w:rPr>
        <w:t>CSI-RS measurement are already supported by RRM configuration. However, it may need to consider whether L1 measurements</w:t>
      </w:r>
      <w:r w:rsidR="00760CB8">
        <w:rPr>
          <w:bCs/>
          <w:lang w:eastAsia="ko-KR"/>
        </w:rPr>
        <w:t>, i.e. beam measurement and CSI-RS,</w:t>
      </w:r>
      <w:r>
        <w:rPr>
          <w:bCs/>
          <w:lang w:eastAsia="ko-KR"/>
        </w:rPr>
        <w:t xml:space="preserve"> which are not filtered by L3 can be supported </w:t>
      </w:r>
      <w:r w:rsidR="00065438">
        <w:rPr>
          <w:bCs/>
          <w:lang w:eastAsia="ko-KR"/>
        </w:rPr>
        <w:t xml:space="preserve">in SCG deactivation </w:t>
      </w:r>
      <w:r>
        <w:rPr>
          <w:bCs/>
          <w:lang w:eastAsia="ko-KR"/>
        </w:rPr>
        <w:t xml:space="preserve">because </w:t>
      </w:r>
      <w:r w:rsidR="00065438">
        <w:rPr>
          <w:bCs/>
          <w:lang w:eastAsia="ko-KR"/>
        </w:rPr>
        <w:t>L1 measurement has different purpose</w:t>
      </w:r>
      <w:r w:rsidR="00F25C47">
        <w:rPr>
          <w:bCs/>
          <w:lang w:eastAsia="ko-KR"/>
        </w:rPr>
        <w:t>s</w:t>
      </w:r>
      <w:r w:rsidR="00065438">
        <w:rPr>
          <w:bCs/>
          <w:lang w:eastAsia="ko-KR"/>
        </w:rPr>
        <w:t xml:space="preserve"> </w:t>
      </w:r>
      <w:r>
        <w:rPr>
          <w:bCs/>
          <w:lang w:eastAsia="ko-KR"/>
        </w:rPr>
        <w:t xml:space="preserve">are using different radio resources </w:t>
      </w:r>
      <w:r w:rsidR="00065438">
        <w:rPr>
          <w:bCs/>
          <w:lang w:eastAsia="ko-KR"/>
        </w:rPr>
        <w:t>compare to</w:t>
      </w:r>
      <w:r>
        <w:rPr>
          <w:bCs/>
          <w:lang w:eastAsia="ko-KR"/>
        </w:rPr>
        <w:t xml:space="preserve"> RRM.</w:t>
      </w:r>
      <w:r w:rsidR="00065438">
        <w:rPr>
          <w:bCs/>
          <w:lang w:eastAsia="ko-KR"/>
        </w:rPr>
        <w:t xml:space="preserve"> </w:t>
      </w:r>
    </w:p>
    <w:p w:rsidR="005F1553" w:rsidRDefault="00065438">
      <w:pPr>
        <w:rPr>
          <w:bCs/>
          <w:lang w:eastAsia="ko-KR"/>
        </w:rPr>
      </w:pPr>
      <w:r>
        <w:rPr>
          <w:bCs/>
          <w:lang w:eastAsia="ko-KR"/>
        </w:rPr>
        <w:t xml:space="preserve">In that sense, </w:t>
      </w:r>
      <w:r w:rsidR="005D468B">
        <w:rPr>
          <w:bCs/>
          <w:lang w:eastAsia="ko-KR"/>
        </w:rPr>
        <w:t>RAN2 may need to consider</w:t>
      </w:r>
      <w:r>
        <w:rPr>
          <w:bCs/>
          <w:lang w:eastAsia="ko-KR"/>
        </w:rPr>
        <w:t xml:space="preserve"> </w:t>
      </w:r>
      <w:r w:rsidR="00F25C47">
        <w:rPr>
          <w:bCs/>
          <w:lang w:eastAsia="ko-KR"/>
        </w:rPr>
        <w:t xml:space="preserve">the </w:t>
      </w:r>
      <w:r>
        <w:rPr>
          <w:bCs/>
          <w:lang w:eastAsia="ko-KR"/>
        </w:rPr>
        <w:t xml:space="preserve">availability of L1 measurements for </w:t>
      </w:r>
      <w:proofErr w:type="spellStart"/>
      <w:r>
        <w:rPr>
          <w:bCs/>
          <w:lang w:eastAsia="ko-KR"/>
        </w:rPr>
        <w:t>PSCell</w:t>
      </w:r>
      <w:proofErr w:type="spellEnd"/>
      <w:r>
        <w:rPr>
          <w:bCs/>
          <w:lang w:eastAsia="ko-KR"/>
        </w:rPr>
        <w:t xml:space="preserve"> and SCG </w:t>
      </w:r>
      <w:proofErr w:type="spellStart"/>
      <w:r>
        <w:rPr>
          <w:bCs/>
          <w:lang w:eastAsia="ko-KR"/>
        </w:rPr>
        <w:t>SCells</w:t>
      </w:r>
      <w:proofErr w:type="spellEnd"/>
      <w:r w:rsidR="005D468B">
        <w:rPr>
          <w:bCs/>
          <w:lang w:eastAsia="ko-KR"/>
        </w:rPr>
        <w:t xml:space="preserve"> while SCG is deactivated</w:t>
      </w:r>
      <w:r>
        <w:rPr>
          <w:bCs/>
          <w:lang w:eastAsia="ko-KR"/>
        </w:rPr>
        <w:t>.</w:t>
      </w:r>
    </w:p>
    <w:p w:rsidR="00760CB8" w:rsidRDefault="00760CB8">
      <w:pPr>
        <w:rPr>
          <w:bCs/>
          <w:lang w:eastAsia="ko-KR"/>
        </w:rPr>
      </w:pPr>
      <w:r>
        <w:rPr>
          <w:bCs/>
          <w:lang w:eastAsia="ko-KR"/>
        </w:rPr>
        <w:t xml:space="preserve">For SCG </w:t>
      </w:r>
      <w:proofErr w:type="spellStart"/>
      <w:r>
        <w:rPr>
          <w:bCs/>
          <w:lang w:eastAsia="ko-KR"/>
        </w:rPr>
        <w:t>SCells</w:t>
      </w:r>
      <w:proofErr w:type="spellEnd"/>
      <w:r>
        <w:rPr>
          <w:bCs/>
          <w:lang w:eastAsia="ko-KR"/>
        </w:rPr>
        <w:t xml:space="preserve">, </w:t>
      </w:r>
      <w:r w:rsidR="00202DF9">
        <w:rPr>
          <w:bCs/>
          <w:lang w:eastAsia="ko-KR"/>
        </w:rPr>
        <w:t>it isn’t likely</w:t>
      </w:r>
      <w:r>
        <w:rPr>
          <w:bCs/>
          <w:lang w:eastAsia="ko-KR"/>
        </w:rPr>
        <w:t xml:space="preserve"> to support L1 measurements</w:t>
      </w:r>
      <w:r w:rsidR="005D468B">
        <w:rPr>
          <w:bCs/>
          <w:lang w:eastAsia="ko-KR"/>
        </w:rPr>
        <w:t xml:space="preserve"> while SCG is deactivated</w:t>
      </w:r>
      <w:r>
        <w:rPr>
          <w:bCs/>
          <w:lang w:eastAsia="ko-KR"/>
        </w:rPr>
        <w:t xml:space="preserve">. This is because RAN2 agreed that all SCG </w:t>
      </w:r>
      <w:proofErr w:type="spellStart"/>
      <w:r>
        <w:rPr>
          <w:bCs/>
          <w:lang w:eastAsia="ko-KR"/>
        </w:rPr>
        <w:t>SCells</w:t>
      </w:r>
      <w:proofErr w:type="spellEnd"/>
      <w:r>
        <w:rPr>
          <w:bCs/>
          <w:lang w:eastAsia="ko-KR"/>
        </w:rPr>
        <w:t xml:space="preserve"> are transferred </w:t>
      </w:r>
      <w:r w:rsidR="00F25C47">
        <w:rPr>
          <w:bCs/>
          <w:lang w:eastAsia="ko-KR"/>
        </w:rPr>
        <w:t>to deactivate state</w:t>
      </w:r>
      <w:r>
        <w:rPr>
          <w:bCs/>
          <w:lang w:eastAsia="ko-KR"/>
        </w:rPr>
        <w:t xml:space="preserve">. If </w:t>
      </w:r>
      <w:proofErr w:type="spellStart"/>
      <w:r>
        <w:rPr>
          <w:bCs/>
          <w:lang w:eastAsia="ko-KR"/>
        </w:rPr>
        <w:t>SCells</w:t>
      </w:r>
      <w:proofErr w:type="spellEnd"/>
      <w:r>
        <w:rPr>
          <w:bCs/>
          <w:lang w:eastAsia="ko-KR"/>
        </w:rPr>
        <w:t xml:space="preserve"> are deactivated, L1 doesn’t perform beam measurement and CSI-RS measurement for the </w:t>
      </w:r>
      <w:proofErr w:type="spellStart"/>
      <w:r>
        <w:rPr>
          <w:bCs/>
          <w:lang w:eastAsia="ko-KR"/>
        </w:rPr>
        <w:t>SCells</w:t>
      </w:r>
      <w:proofErr w:type="spellEnd"/>
      <w:r>
        <w:rPr>
          <w:bCs/>
          <w:lang w:eastAsia="ko-KR"/>
        </w:rPr>
        <w:t>.</w:t>
      </w:r>
    </w:p>
    <w:p w:rsidR="00A97C87" w:rsidRDefault="00760CB8">
      <w:pPr>
        <w:rPr>
          <w:bCs/>
          <w:lang w:eastAsia="ko-KR"/>
        </w:rPr>
      </w:pPr>
      <w:r>
        <w:rPr>
          <w:bCs/>
          <w:lang w:eastAsia="ko-KR"/>
        </w:rPr>
        <w:t xml:space="preserve">For </w:t>
      </w:r>
      <w:proofErr w:type="spellStart"/>
      <w:r>
        <w:rPr>
          <w:bCs/>
          <w:lang w:eastAsia="ko-KR"/>
        </w:rPr>
        <w:t>PSCell</w:t>
      </w:r>
      <w:proofErr w:type="spellEnd"/>
      <w:r>
        <w:rPr>
          <w:bCs/>
          <w:lang w:eastAsia="ko-KR"/>
        </w:rPr>
        <w:t xml:space="preserve">, </w:t>
      </w:r>
      <w:r w:rsidR="00A97C87">
        <w:rPr>
          <w:bCs/>
          <w:lang w:eastAsia="ko-KR"/>
        </w:rPr>
        <w:t xml:space="preserve">RAN2 can assume to </w:t>
      </w:r>
      <w:r w:rsidR="00F02EBE">
        <w:rPr>
          <w:bCs/>
          <w:lang w:eastAsia="ko-KR"/>
        </w:rPr>
        <w:t>perform</w:t>
      </w:r>
      <w:r w:rsidR="00A97C87">
        <w:rPr>
          <w:bCs/>
          <w:lang w:eastAsia="ko-KR"/>
        </w:rPr>
        <w:t xml:space="preserve"> L1 measurements while SCG is deactivated to </w:t>
      </w:r>
      <w:r w:rsidR="00F02EBE">
        <w:rPr>
          <w:bCs/>
          <w:lang w:eastAsia="ko-KR"/>
        </w:rPr>
        <w:t>support</w:t>
      </w:r>
      <w:r w:rsidR="00A97C87">
        <w:rPr>
          <w:bCs/>
          <w:lang w:eastAsia="ko-KR"/>
        </w:rPr>
        <w:t xml:space="preserve"> </w:t>
      </w:r>
      <w:r w:rsidR="00F02EBE">
        <w:rPr>
          <w:bCs/>
          <w:lang w:eastAsia="ko-KR"/>
        </w:rPr>
        <w:t xml:space="preserve">time-efficient </w:t>
      </w:r>
      <w:r w:rsidR="00A97C87">
        <w:rPr>
          <w:bCs/>
          <w:lang w:eastAsia="ko-KR"/>
        </w:rPr>
        <w:t>SCG</w:t>
      </w:r>
      <w:r w:rsidR="00F02EBE">
        <w:rPr>
          <w:bCs/>
          <w:lang w:eastAsia="ko-KR"/>
        </w:rPr>
        <w:t xml:space="preserve"> activation</w:t>
      </w:r>
      <w:r w:rsidR="00A97C87">
        <w:rPr>
          <w:bCs/>
          <w:lang w:eastAsia="ko-KR"/>
        </w:rPr>
        <w:t>.</w:t>
      </w:r>
      <w:r w:rsidR="00F02EBE">
        <w:rPr>
          <w:bCs/>
          <w:lang w:eastAsia="ko-KR"/>
        </w:rPr>
        <w:t xml:space="preserve"> We think this</w:t>
      </w:r>
      <w:r w:rsidR="00A97C87">
        <w:rPr>
          <w:bCs/>
          <w:lang w:eastAsia="ko-KR"/>
        </w:rPr>
        <w:t xml:space="preserve"> </w:t>
      </w:r>
      <w:r w:rsidR="00F02EBE">
        <w:rPr>
          <w:bCs/>
          <w:lang w:eastAsia="ko-KR"/>
        </w:rPr>
        <w:t xml:space="preserve">is a coherent assumption considering </w:t>
      </w:r>
      <w:proofErr w:type="spellStart"/>
      <w:r w:rsidR="00F02EBE">
        <w:rPr>
          <w:bCs/>
          <w:lang w:eastAsia="ko-KR"/>
        </w:rPr>
        <w:t>PSCell</w:t>
      </w:r>
      <w:proofErr w:type="spellEnd"/>
      <w:r w:rsidR="00F02EBE">
        <w:rPr>
          <w:bCs/>
          <w:lang w:eastAsia="ko-KR"/>
        </w:rPr>
        <w:t xml:space="preserve"> is expected to be transferred to a hybrid state between deactivation and activation</w:t>
      </w:r>
      <w:r w:rsidR="00F25C47">
        <w:rPr>
          <w:bCs/>
          <w:lang w:eastAsia="ko-KR"/>
        </w:rPr>
        <w:t>,</w:t>
      </w:r>
      <w:r w:rsidR="00F02EBE">
        <w:rPr>
          <w:bCs/>
          <w:lang w:eastAsia="ko-KR"/>
        </w:rPr>
        <w:t xml:space="preserve"> unlike SCG </w:t>
      </w:r>
      <w:proofErr w:type="spellStart"/>
      <w:r w:rsidR="00F02EBE">
        <w:rPr>
          <w:bCs/>
          <w:lang w:eastAsia="ko-KR"/>
        </w:rPr>
        <w:t>SCells</w:t>
      </w:r>
      <w:proofErr w:type="spellEnd"/>
      <w:r w:rsidR="00F02EBE">
        <w:rPr>
          <w:bCs/>
          <w:lang w:eastAsia="ko-KR"/>
        </w:rPr>
        <w:t>.</w:t>
      </w:r>
    </w:p>
    <w:p w:rsidR="00252503" w:rsidRDefault="00252503">
      <w:pPr>
        <w:rPr>
          <w:bCs/>
          <w:lang w:eastAsia="ko-KR"/>
        </w:rPr>
      </w:pPr>
      <w:r>
        <w:rPr>
          <w:bCs/>
          <w:lang w:eastAsia="ko-KR"/>
        </w:rPr>
        <w:t>Thus, even though RAN2 may not conclude this issue without RAN1 input, we propose the following assumption.</w:t>
      </w:r>
    </w:p>
    <w:p w:rsidR="00F02EBE" w:rsidRDefault="00F02EBE" w:rsidP="00F02EBE">
      <w:pPr>
        <w:rPr>
          <w:bCs/>
          <w:lang w:eastAsia="ko-KR"/>
        </w:rPr>
      </w:pPr>
      <w:r w:rsidRPr="006E64F6">
        <w:rPr>
          <w:rFonts w:eastAsia="맑은 고딕"/>
          <w:b/>
          <w:lang w:eastAsia="ko-KR"/>
        </w:rPr>
        <w:t xml:space="preserve">Proposal </w:t>
      </w:r>
      <w:r w:rsidR="007D27D4">
        <w:rPr>
          <w:rFonts w:eastAsia="맑은 고딕"/>
          <w:b/>
          <w:lang w:eastAsia="ko-KR"/>
        </w:rPr>
        <w:t>6</w:t>
      </w:r>
      <w:r>
        <w:rPr>
          <w:rFonts w:eastAsia="맑은 고딕"/>
          <w:b/>
          <w:lang w:eastAsia="ko-KR"/>
        </w:rPr>
        <w:t xml:space="preserve">. </w:t>
      </w:r>
      <w:r w:rsidRPr="008F60FA">
        <w:rPr>
          <w:b/>
        </w:rPr>
        <w:t>While the SCG is deactivate</w:t>
      </w:r>
      <w:r w:rsidR="00F25C47">
        <w:rPr>
          <w:b/>
        </w:rPr>
        <w:t>d</w:t>
      </w:r>
      <w:r>
        <w:rPr>
          <w:b/>
        </w:rPr>
        <w:t xml:space="preserve">, </w:t>
      </w:r>
      <w:r w:rsidR="00A77DF5">
        <w:rPr>
          <w:b/>
        </w:rPr>
        <w:t xml:space="preserve">RAN2 assumes that </w:t>
      </w:r>
      <w:r w:rsidRPr="00F02EBE">
        <w:rPr>
          <w:b/>
        </w:rPr>
        <w:t xml:space="preserve">the UE performs CSI measurement and beam measurement for </w:t>
      </w:r>
      <w:proofErr w:type="spellStart"/>
      <w:r w:rsidRPr="00F02EBE">
        <w:rPr>
          <w:b/>
        </w:rPr>
        <w:t>PSCell</w:t>
      </w:r>
      <w:proofErr w:type="spellEnd"/>
      <w:r>
        <w:rPr>
          <w:b/>
        </w:rPr>
        <w:t>.</w:t>
      </w:r>
    </w:p>
    <w:p w:rsidR="00F02EBE" w:rsidRDefault="00F02EBE">
      <w:pPr>
        <w:rPr>
          <w:bCs/>
          <w:lang w:eastAsia="ko-KR"/>
        </w:rPr>
      </w:pPr>
    </w:p>
    <w:p w:rsidR="00790791" w:rsidRDefault="00A97C87">
      <w:pPr>
        <w:rPr>
          <w:bCs/>
          <w:lang w:eastAsia="ko-KR"/>
        </w:rPr>
      </w:pPr>
      <w:r>
        <w:rPr>
          <w:bCs/>
          <w:lang w:eastAsia="ko-KR"/>
        </w:rPr>
        <w:t xml:space="preserve">However, we don’t think CSI-RS measurement reporting </w:t>
      </w:r>
      <w:r w:rsidR="00A77DF5">
        <w:rPr>
          <w:bCs/>
          <w:lang w:eastAsia="ko-KR"/>
        </w:rPr>
        <w:t xml:space="preserve">on </w:t>
      </w:r>
      <w:proofErr w:type="spellStart"/>
      <w:r w:rsidR="00A77DF5">
        <w:rPr>
          <w:bCs/>
          <w:lang w:eastAsia="ko-KR"/>
        </w:rPr>
        <w:t>PSCell</w:t>
      </w:r>
      <w:proofErr w:type="spellEnd"/>
      <w:r w:rsidR="00A77DF5">
        <w:rPr>
          <w:bCs/>
          <w:lang w:eastAsia="ko-KR"/>
        </w:rPr>
        <w:t xml:space="preserve"> </w:t>
      </w:r>
      <w:r w:rsidR="00E24754">
        <w:rPr>
          <w:bCs/>
          <w:lang w:eastAsia="ko-KR"/>
        </w:rPr>
        <w:t>are</w:t>
      </w:r>
      <w:r>
        <w:rPr>
          <w:bCs/>
          <w:lang w:eastAsia="ko-KR"/>
        </w:rPr>
        <w:t xml:space="preserve"> </w:t>
      </w:r>
      <w:r w:rsidR="00A77DF5">
        <w:rPr>
          <w:bCs/>
          <w:lang w:eastAsia="ko-KR"/>
        </w:rPr>
        <w:t>allowed</w:t>
      </w:r>
      <w:r>
        <w:rPr>
          <w:bCs/>
          <w:lang w:eastAsia="ko-KR"/>
        </w:rPr>
        <w:t xml:space="preserve">. </w:t>
      </w:r>
    </w:p>
    <w:p w:rsidR="00790791" w:rsidRDefault="00790791">
      <w:pPr>
        <w:rPr>
          <w:bCs/>
          <w:lang w:eastAsia="ko-KR"/>
        </w:rPr>
      </w:pPr>
      <w:r w:rsidRPr="00790791">
        <w:rPr>
          <w:bCs/>
          <w:lang w:eastAsia="ko-KR"/>
        </w:rPr>
        <w:t xml:space="preserve">This is because, considering the </w:t>
      </w:r>
      <w:r w:rsidR="00A844E5">
        <w:rPr>
          <w:bCs/>
          <w:lang w:eastAsia="ko-KR"/>
        </w:rPr>
        <w:t>CSI-RS measurement reporting</w:t>
      </w:r>
      <w:r w:rsidRPr="00790791">
        <w:rPr>
          <w:bCs/>
          <w:lang w:eastAsia="ko-KR"/>
        </w:rPr>
        <w:t xml:space="preserve"> </w:t>
      </w:r>
      <w:r w:rsidR="00A844E5">
        <w:rPr>
          <w:bCs/>
          <w:lang w:eastAsia="ko-KR"/>
        </w:rPr>
        <w:t>is</w:t>
      </w:r>
      <w:r w:rsidRPr="00790791">
        <w:rPr>
          <w:bCs/>
          <w:lang w:eastAsia="ko-KR"/>
        </w:rPr>
        <w:t xml:space="preserve"> helpful for fast activation only, the UE doesn’t need to periodically report the </w:t>
      </w:r>
      <w:r w:rsidR="00A844E5">
        <w:rPr>
          <w:bCs/>
          <w:lang w:eastAsia="ko-KR"/>
        </w:rPr>
        <w:t xml:space="preserve">CSI-RS measurement </w:t>
      </w:r>
      <w:r w:rsidRPr="00790791">
        <w:rPr>
          <w:bCs/>
          <w:lang w:eastAsia="ko-KR"/>
        </w:rPr>
        <w:t>results</w:t>
      </w:r>
      <w:r w:rsidR="004D4430">
        <w:rPr>
          <w:bCs/>
          <w:lang w:eastAsia="ko-KR"/>
        </w:rPr>
        <w:t>,</w:t>
      </w:r>
      <w:r w:rsidRPr="00790791">
        <w:rPr>
          <w:bCs/>
          <w:lang w:eastAsia="ko-KR"/>
        </w:rPr>
        <w:t xml:space="preserve"> which </w:t>
      </w:r>
      <w:r w:rsidR="00F02EBE">
        <w:rPr>
          <w:bCs/>
          <w:lang w:eastAsia="ko-KR"/>
        </w:rPr>
        <w:t>aren</w:t>
      </w:r>
      <w:r w:rsidRPr="00790791">
        <w:rPr>
          <w:bCs/>
          <w:lang w:eastAsia="ko-KR"/>
        </w:rPr>
        <w:t xml:space="preserve">’t related to </w:t>
      </w:r>
      <w:r w:rsidR="009E4214">
        <w:rPr>
          <w:bCs/>
          <w:lang w:eastAsia="ko-KR"/>
        </w:rPr>
        <w:t xml:space="preserve">the </w:t>
      </w:r>
      <w:r w:rsidRPr="00790791">
        <w:rPr>
          <w:bCs/>
          <w:lang w:eastAsia="ko-KR"/>
        </w:rPr>
        <w:t>deci</w:t>
      </w:r>
      <w:r w:rsidR="009E4214">
        <w:rPr>
          <w:rFonts w:hint="eastAsia"/>
          <w:bCs/>
          <w:lang w:eastAsia="ko-KR"/>
        </w:rPr>
        <w:t>sion</w:t>
      </w:r>
      <w:r w:rsidRPr="00790791">
        <w:rPr>
          <w:bCs/>
          <w:lang w:eastAsia="ko-KR"/>
        </w:rPr>
        <w:t xml:space="preserve"> to </w:t>
      </w:r>
      <w:r w:rsidR="00DF2C56">
        <w:rPr>
          <w:bCs/>
          <w:lang w:eastAsia="ko-KR"/>
        </w:rPr>
        <w:t xml:space="preserve">activate </w:t>
      </w:r>
      <w:r>
        <w:rPr>
          <w:bCs/>
          <w:lang w:eastAsia="ko-KR"/>
        </w:rPr>
        <w:t>SCG</w:t>
      </w:r>
      <w:r w:rsidR="004D4430">
        <w:rPr>
          <w:bCs/>
          <w:lang w:eastAsia="ko-KR"/>
        </w:rPr>
        <w:t>, while SCG is deactivated</w:t>
      </w:r>
      <w:r>
        <w:rPr>
          <w:bCs/>
          <w:lang w:eastAsia="ko-KR"/>
        </w:rPr>
        <w:t>.</w:t>
      </w:r>
    </w:p>
    <w:p w:rsidR="00760CB8" w:rsidRDefault="00790791">
      <w:pPr>
        <w:rPr>
          <w:bCs/>
          <w:lang w:eastAsia="ko-KR"/>
        </w:rPr>
      </w:pPr>
      <w:r>
        <w:rPr>
          <w:bCs/>
          <w:lang w:eastAsia="ko-KR"/>
        </w:rPr>
        <w:t>Moreover</w:t>
      </w:r>
      <w:r w:rsidR="00E24754">
        <w:rPr>
          <w:bCs/>
          <w:lang w:eastAsia="ko-KR"/>
        </w:rPr>
        <w:t xml:space="preserve">, </w:t>
      </w:r>
      <w:r w:rsidR="00A844E5">
        <w:rPr>
          <w:bCs/>
          <w:lang w:eastAsia="ko-KR"/>
        </w:rPr>
        <w:t xml:space="preserve">when SCG is activated, </w:t>
      </w:r>
      <w:r w:rsidR="00E24754">
        <w:rPr>
          <w:bCs/>
          <w:lang w:eastAsia="ko-KR"/>
        </w:rPr>
        <w:t xml:space="preserve">if RACH </w:t>
      </w:r>
      <w:r>
        <w:rPr>
          <w:bCs/>
          <w:lang w:eastAsia="ko-KR"/>
        </w:rPr>
        <w:t xml:space="preserve">which is the step requiring the longest time in the procedure of SCG activation </w:t>
      </w:r>
      <w:r w:rsidR="00E24754">
        <w:rPr>
          <w:bCs/>
          <w:lang w:eastAsia="ko-KR"/>
        </w:rPr>
        <w:t xml:space="preserve">should be initiated, the previous </w:t>
      </w:r>
      <w:r w:rsidR="00A844E5">
        <w:rPr>
          <w:bCs/>
          <w:lang w:eastAsia="ko-KR"/>
        </w:rPr>
        <w:t>CSI-RS measurement reporting</w:t>
      </w:r>
      <w:r w:rsidR="00E24754">
        <w:rPr>
          <w:bCs/>
          <w:lang w:eastAsia="ko-KR"/>
        </w:rPr>
        <w:t xml:space="preserve"> become </w:t>
      </w:r>
      <w:r>
        <w:rPr>
          <w:bCs/>
          <w:lang w:eastAsia="ko-KR"/>
        </w:rPr>
        <w:t>meaningless.</w:t>
      </w:r>
    </w:p>
    <w:p w:rsidR="00A77DF5" w:rsidRDefault="00EF7595">
      <w:pPr>
        <w:rPr>
          <w:bCs/>
          <w:lang w:eastAsia="ko-KR"/>
        </w:rPr>
      </w:pPr>
      <w:r>
        <w:rPr>
          <w:bCs/>
          <w:lang w:eastAsia="ko-KR"/>
        </w:rPr>
        <w:t>Thus</w:t>
      </w:r>
      <w:r w:rsidR="00A844E5">
        <w:rPr>
          <w:rFonts w:hint="eastAsia"/>
          <w:bCs/>
          <w:lang w:eastAsia="ko-KR"/>
        </w:rPr>
        <w:t xml:space="preserve">, </w:t>
      </w:r>
      <w:r w:rsidR="00A844E5">
        <w:rPr>
          <w:bCs/>
          <w:lang w:eastAsia="ko-KR"/>
        </w:rPr>
        <w:t>it is enough that the UE reports CSI-RS measurement results when SCG is activated if they are meaningful</w:t>
      </w:r>
      <w:r w:rsidR="00A77DF5">
        <w:rPr>
          <w:bCs/>
          <w:lang w:eastAsia="ko-KR"/>
        </w:rPr>
        <w:t>.</w:t>
      </w:r>
    </w:p>
    <w:p w:rsidR="00A844E5" w:rsidRPr="00A77DF5" w:rsidRDefault="00A844E5">
      <w:pPr>
        <w:rPr>
          <w:b/>
        </w:rPr>
      </w:pPr>
      <w:r w:rsidRPr="006E64F6">
        <w:rPr>
          <w:rFonts w:eastAsia="맑은 고딕"/>
          <w:b/>
          <w:lang w:eastAsia="ko-KR"/>
        </w:rPr>
        <w:t xml:space="preserve">Proposal </w:t>
      </w:r>
      <w:r w:rsidR="007D27D4">
        <w:rPr>
          <w:rFonts w:eastAsia="맑은 고딕"/>
          <w:b/>
          <w:lang w:eastAsia="ko-KR"/>
        </w:rPr>
        <w:t>7</w:t>
      </w:r>
      <w:r>
        <w:rPr>
          <w:rFonts w:eastAsia="맑은 고딕"/>
          <w:b/>
          <w:lang w:eastAsia="ko-KR"/>
        </w:rPr>
        <w:t>.</w:t>
      </w:r>
      <w:r w:rsidR="00A77DF5">
        <w:rPr>
          <w:rFonts w:eastAsia="맑은 고딕"/>
          <w:b/>
          <w:lang w:eastAsia="ko-KR"/>
        </w:rPr>
        <w:t xml:space="preserve"> </w:t>
      </w:r>
      <w:r w:rsidR="00A77DF5" w:rsidRPr="008F60FA">
        <w:rPr>
          <w:b/>
        </w:rPr>
        <w:t>While the SCG is deactivate</w:t>
      </w:r>
      <w:r w:rsidR="00F25C47">
        <w:rPr>
          <w:b/>
        </w:rPr>
        <w:t>d</w:t>
      </w:r>
      <w:r w:rsidR="00A77DF5">
        <w:rPr>
          <w:b/>
        </w:rPr>
        <w:t>,</w:t>
      </w:r>
      <w:r w:rsidR="00A77DF5" w:rsidRPr="00A77DF5">
        <w:rPr>
          <w:b/>
        </w:rPr>
        <w:t xml:space="preserve"> the UE doesn’t perform CSI measurement reporting of </w:t>
      </w:r>
      <w:proofErr w:type="spellStart"/>
      <w:r w:rsidR="00A77DF5" w:rsidRPr="00A77DF5">
        <w:rPr>
          <w:b/>
        </w:rPr>
        <w:t>PSCell</w:t>
      </w:r>
      <w:proofErr w:type="spellEnd"/>
      <w:r w:rsidR="00A77DF5" w:rsidRPr="00A77DF5">
        <w:rPr>
          <w:b/>
        </w:rPr>
        <w:t xml:space="preserve"> on any CG</w:t>
      </w:r>
      <w:r w:rsidR="00A77DF5">
        <w:rPr>
          <w:b/>
        </w:rPr>
        <w:t>.</w:t>
      </w:r>
    </w:p>
    <w:p w:rsidR="00A844E5" w:rsidRDefault="00A844E5">
      <w:pPr>
        <w:rPr>
          <w:bCs/>
          <w:lang w:eastAsia="ko-KR"/>
        </w:rPr>
      </w:pPr>
    </w:p>
    <w:p w:rsidR="00A77DF5" w:rsidRDefault="00A77DF5">
      <w:pPr>
        <w:rPr>
          <w:bCs/>
          <w:lang w:eastAsia="ko-KR"/>
        </w:rPr>
      </w:pPr>
      <w:r>
        <w:rPr>
          <w:rFonts w:hint="eastAsia"/>
          <w:bCs/>
          <w:lang w:eastAsia="ko-KR"/>
        </w:rPr>
        <w:t>On the other hand, we think beam re</w:t>
      </w:r>
      <w:r>
        <w:rPr>
          <w:bCs/>
          <w:lang w:eastAsia="ko-KR"/>
        </w:rPr>
        <w:t xml:space="preserve">covery failure on </w:t>
      </w:r>
      <w:proofErr w:type="spellStart"/>
      <w:r>
        <w:rPr>
          <w:bCs/>
          <w:lang w:eastAsia="ko-KR"/>
        </w:rPr>
        <w:t>PSCell</w:t>
      </w:r>
      <w:proofErr w:type="spellEnd"/>
      <w:r>
        <w:rPr>
          <w:rFonts w:hint="eastAsia"/>
          <w:bCs/>
          <w:lang w:eastAsia="ko-KR"/>
        </w:rPr>
        <w:t xml:space="preserve"> is</w:t>
      </w:r>
      <w:r>
        <w:rPr>
          <w:bCs/>
          <w:lang w:eastAsia="ko-KR"/>
        </w:rPr>
        <w:t xml:space="preserve"> allowed.</w:t>
      </w:r>
    </w:p>
    <w:p w:rsidR="00A77DF5" w:rsidRDefault="00A77DF5">
      <w:pPr>
        <w:rPr>
          <w:bCs/>
          <w:lang w:eastAsia="ko-KR"/>
        </w:rPr>
      </w:pPr>
      <w:r>
        <w:rPr>
          <w:rFonts w:hint="eastAsia"/>
          <w:bCs/>
          <w:lang w:eastAsia="ko-KR"/>
        </w:rPr>
        <w:t>Since</w:t>
      </w:r>
      <w:r w:rsidR="0004375F">
        <w:rPr>
          <w:bCs/>
          <w:lang w:eastAsia="ko-KR"/>
        </w:rPr>
        <w:t>,</w:t>
      </w:r>
      <w:r>
        <w:rPr>
          <w:rFonts w:hint="eastAsia"/>
          <w:bCs/>
          <w:lang w:eastAsia="ko-KR"/>
        </w:rPr>
        <w:t xml:space="preserve"> </w:t>
      </w:r>
      <w:r w:rsidR="0004375F">
        <w:rPr>
          <w:bCs/>
          <w:lang w:eastAsia="ko-KR"/>
        </w:rPr>
        <w:t>as we said above, L1</w:t>
      </w:r>
      <w:r>
        <w:rPr>
          <w:bCs/>
          <w:lang w:eastAsia="ko-KR"/>
        </w:rPr>
        <w:t xml:space="preserve"> beam measurement on </w:t>
      </w:r>
      <w:proofErr w:type="spellStart"/>
      <w:r>
        <w:rPr>
          <w:bCs/>
          <w:lang w:eastAsia="ko-KR"/>
        </w:rPr>
        <w:t>PSCell</w:t>
      </w:r>
      <w:proofErr w:type="spellEnd"/>
      <w:r>
        <w:rPr>
          <w:bCs/>
          <w:lang w:eastAsia="ko-KR"/>
        </w:rPr>
        <w:t xml:space="preserve"> </w:t>
      </w:r>
      <w:r w:rsidR="00EF1ED6">
        <w:rPr>
          <w:bCs/>
          <w:lang w:eastAsia="ko-KR"/>
        </w:rPr>
        <w:t>can be</w:t>
      </w:r>
      <w:r>
        <w:rPr>
          <w:bCs/>
          <w:lang w:eastAsia="ko-KR"/>
        </w:rPr>
        <w:t xml:space="preserve"> supported while SCG is deactivated</w:t>
      </w:r>
      <w:r w:rsidR="0004375F">
        <w:rPr>
          <w:bCs/>
          <w:lang w:eastAsia="ko-KR"/>
        </w:rPr>
        <w:t xml:space="preserve">, the UE naturally can detect beam failure and can declare beam recovery failure on </w:t>
      </w:r>
      <w:proofErr w:type="spellStart"/>
      <w:r w:rsidR="0004375F">
        <w:rPr>
          <w:bCs/>
          <w:lang w:eastAsia="ko-KR"/>
        </w:rPr>
        <w:t>PSCell</w:t>
      </w:r>
      <w:proofErr w:type="spellEnd"/>
      <w:r w:rsidR="0004375F">
        <w:rPr>
          <w:bCs/>
          <w:lang w:eastAsia="ko-KR"/>
        </w:rPr>
        <w:t>.</w:t>
      </w:r>
    </w:p>
    <w:p w:rsidR="0004375F" w:rsidRDefault="0004375F">
      <w:pPr>
        <w:rPr>
          <w:bCs/>
          <w:lang w:eastAsia="ko-KR"/>
        </w:rPr>
      </w:pPr>
      <w:r>
        <w:rPr>
          <w:bCs/>
          <w:lang w:eastAsia="ko-KR"/>
        </w:rPr>
        <w:t xml:space="preserve">Then, the UE declares S-RLF by beam recovery failure </w:t>
      </w:r>
      <w:r w:rsidR="006832CD">
        <w:rPr>
          <w:bCs/>
          <w:lang w:eastAsia="ko-KR"/>
        </w:rPr>
        <w:t xml:space="preserve">on </w:t>
      </w:r>
      <w:proofErr w:type="spellStart"/>
      <w:r w:rsidR="006832CD">
        <w:rPr>
          <w:bCs/>
          <w:lang w:eastAsia="ko-KR"/>
        </w:rPr>
        <w:t>PSCell</w:t>
      </w:r>
      <w:proofErr w:type="spellEnd"/>
      <w:r w:rsidR="006832CD">
        <w:rPr>
          <w:bCs/>
          <w:lang w:eastAsia="ko-KR"/>
        </w:rPr>
        <w:t xml:space="preserve"> </w:t>
      </w:r>
      <w:r>
        <w:rPr>
          <w:bCs/>
          <w:lang w:eastAsia="ko-KR"/>
        </w:rPr>
        <w:t xml:space="preserve">as the legacy procedure and sends </w:t>
      </w:r>
      <w:r w:rsidRPr="0004375F">
        <w:rPr>
          <w:bCs/>
          <w:lang w:eastAsia="ko-KR"/>
        </w:rPr>
        <w:t>SCG failure information message via MCG if Proposal 2 is supp</w:t>
      </w:r>
      <w:r>
        <w:rPr>
          <w:bCs/>
          <w:lang w:eastAsia="ko-KR"/>
        </w:rPr>
        <w:t>ort</w:t>
      </w:r>
      <w:r w:rsidRPr="0004375F">
        <w:rPr>
          <w:bCs/>
          <w:lang w:eastAsia="ko-KR"/>
        </w:rPr>
        <w:t>e</w:t>
      </w:r>
      <w:r>
        <w:rPr>
          <w:bCs/>
          <w:lang w:eastAsia="ko-KR"/>
        </w:rPr>
        <w:t>d</w:t>
      </w:r>
      <w:r w:rsidRPr="0004375F">
        <w:rPr>
          <w:bCs/>
          <w:lang w:eastAsia="ko-KR"/>
        </w:rPr>
        <w:t>.</w:t>
      </w:r>
    </w:p>
    <w:p w:rsidR="00A77DF5" w:rsidRDefault="0004375F">
      <w:pPr>
        <w:rPr>
          <w:b/>
        </w:rPr>
      </w:pPr>
      <w:r w:rsidRPr="006E64F6">
        <w:rPr>
          <w:rFonts w:eastAsia="맑은 고딕"/>
          <w:b/>
          <w:lang w:eastAsia="ko-KR"/>
        </w:rPr>
        <w:lastRenderedPageBreak/>
        <w:t xml:space="preserve">Proposal </w:t>
      </w:r>
      <w:r w:rsidR="007D27D4">
        <w:rPr>
          <w:rFonts w:eastAsia="맑은 고딕"/>
          <w:b/>
          <w:lang w:eastAsia="ko-KR"/>
        </w:rPr>
        <w:t>8</w:t>
      </w:r>
      <w:r>
        <w:rPr>
          <w:rFonts w:eastAsia="맑은 고딕"/>
          <w:b/>
          <w:lang w:eastAsia="ko-KR"/>
        </w:rPr>
        <w:t xml:space="preserve">. </w:t>
      </w:r>
      <w:r w:rsidRPr="008F60FA">
        <w:rPr>
          <w:b/>
        </w:rPr>
        <w:t>While the SCG is deactivate</w:t>
      </w:r>
      <w:r w:rsidR="00F25C47">
        <w:rPr>
          <w:b/>
        </w:rPr>
        <w:t>d</w:t>
      </w:r>
      <w:r>
        <w:rPr>
          <w:b/>
        </w:rPr>
        <w:t xml:space="preserve">, </w:t>
      </w:r>
      <w:r w:rsidR="00B45594">
        <w:rPr>
          <w:b/>
        </w:rPr>
        <w:t xml:space="preserve">the UE declare </w:t>
      </w:r>
      <w:r>
        <w:rPr>
          <w:b/>
        </w:rPr>
        <w:t xml:space="preserve">S-RLF </w:t>
      </w:r>
      <w:r w:rsidR="00B45594">
        <w:rPr>
          <w:b/>
        </w:rPr>
        <w:t>if</w:t>
      </w:r>
      <w:r>
        <w:rPr>
          <w:b/>
        </w:rPr>
        <w:t xml:space="preserve"> beam recovery </w:t>
      </w:r>
      <w:r w:rsidR="00B45594">
        <w:rPr>
          <w:b/>
        </w:rPr>
        <w:t xml:space="preserve">is </w:t>
      </w:r>
      <w:r>
        <w:rPr>
          <w:b/>
        </w:rPr>
        <w:t>fail</w:t>
      </w:r>
      <w:r w:rsidR="00B45594">
        <w:rPr>
          <w:b/>
        </w:rPr>
        <w:t>ed</w:t>
      </w:r>
      <w:r>
        <w:rPr>
          <w:b/>
        </w:rPr>
        <w:t xml:space="preserve"> on </w:t>
      </w:r>
      <w:proofErr w:type="spellStart"/>
      <w:r>
        <w:rPr>
          <w:b/>
        </w:rPr>
        <w:t>PSCell</w:t>
      </w:r>
      <w:proofErr w:type="spellEnd"/>
      <w:r>
        <w:rPr>
          <w:b/>
        </w:rPr>
        <w:t xml:space="preserve"> as like the legacy procedure.</w:t>
      </w:r>
    </w:p>
    <w:p w:rsidR="0004375F" w:rsidRDefault="0004375F">
      <w:pPr>
        <w:rPr>
          <w:bCs/>
          <w:lang w:eastAsia="ko-KR"/>
        </w:rPr>
      </w:pPr>
    </w:p>
    <w:p w:rsidR="005F1553" w:rsidRPr="005F1553" w:rsidRDefault="005F1553" w:rsidP="005F1553">
      <w:pPr>
        <w:pStyle w:val="2"/>
        <w:spacing w:line="300" w:lineRule="atLeast"/>
        <w:rPr>
          <w:sz w:val="36"/>
          <w:lang w:val="en-US" w:eastAsia="ko-KR"/>
        </w:rPr>
      </w:pPr>
      <w:r w:rsidRPr="00A36888">
        <w:rPr>
          <w:rFonts w:hint="eastAsia"/>
          <w:szCs w:val="32"/>
          <w:lang w:val="en-US" w:eastAsia="ko-KR"/>
        </w:rPr>
        <w:t>2.</w:t>
      </w:r>
      <w:r w:rsidRPr="00A36888">
        <w:rPr>
          <w:szCs w:val="32"/>
          <w:lang w:val="en-US" w:eastAsia="ko-KR"/>
        </w:rPr>
        <w:t>4 Association with TAT</w:t>
      </w:r>
    </w:p>
    <w:p w:rsidR="005F1553" w:rsidRDefault="006C3D0A">
      <w:pPr>
        <w:rPr>
          <w:bCs/>
          <w:lang w:eastAsia="ko-KR"/>
        </w:rPr>
      </w:pPr>
      <w:r>
        <w:rPr>
          <w:rFonts w:hint="eastAsia"/>
          <w:bCs/>
          <w:lang w:eastAsia="ko-KR"/>
        </w:rPr>
        <w:t>Since TA</w:t>
      </w:r>
      <w:r>
        <w:rPr>
          <w:bCs/>
          <w:lang w:eastAsia="ko-KR"/>
        </w:rPr>
        <w:t xml:space="preserve"> timer (TAT) can be one of </w:t>
      </w:r>
      <w:r w:rsidR="00F25C47">
        <w:rPr>
          <w:bCs/>
          <w:lang w:eastAsia="ko-KR"/>
        </w:rPr>
        <w:t xml:space="preserve">the </w:t>
      </w:r>
      <w:r>
        <w:rPr>
          <w:bCs/>
          <w:lang w:eastAsia="ko-KR"/>
        </w:rPr>
        <w:t xml:space="preserve">conditions to skip RACH procedure when SCG is activated, some companies proposed the UE behaviours for measurement associated with TAT, e.g. stop performing beam measurement or report beam measurement results when TAT expires. </w:t>
      </w:r>
    </w:p>
    <w:p w:rsidR="006C3D0A" w:rsidRDefault="006C3D0A">
      <w:pPr>
        <w:rPr>
          <w:bCs/>
          <w:lang w:eastAsia="ko-KR"/>
        </w:rPr>
      </w:pPr>
      <w:r>
        <w:rPr>
          <w:bCs/>
          <w:lang w:eastAsia="ko-KR"/>
        </w:rPr>
        <w:t xml:space="preserve">In our view, </w:t>
      </w:r>
      <w:r w:rsidR="004E6366">
        <w:rPr>
          <w:bCs/>
          <w:lang w:eastAsia="ko-KR"/>
        </w:rPr>
        <w:t>specifying</w:t>
      </w:r>
      <w:r>
        <w:rPr>
          <w:bCs/>
          <w:lang w:eastAsia="ko-KR"/>
        </w:rPr>
        <w:t xml:space="preserve"> the UE behaviour for beam measurement</w:t>
      </w:r>
      <w:r w:rsidR="004E6366">
        <w:rPr>
          <w:bCs/>
          <w:lang w:eastAsia="ko-KR"/>
        </w:rPr>
        <w:t xml:space="preserve"> associated with TAT</w:t>
      </w:r>
      <w:r>
        <w:rPr>
          <w:bCs/>
          <w:lang w:eastAsia="ko-KR"/>
        </w:rPr>
        <w:t xml:space="preserve"> as some companies proposed seems not </w:t>
      </w:r>
      <w:r w:rsidR="004E6366">
        <w:rPr>
          <w:bCs/>
          <w:lang w:eastAsia="ko-KR"/>
        </w:rPr>
        <w:t>needed</w:t>
      </w:r>
      <w:r>
        <w:rPr>
          <w:bCs/>
          <w:lang w:eastAsia="ko-KR"/>
        </w:rPr>
        <w:t>. This is because the beam measurement may be still necessary even after TAT expires so that the network receives SCG failure information by beam recovery failure</w:t>
      </w:r>
      <w:r w:rsidR="004E6366">
        <w:rPr>
          <w:bCs/>
          <w:lang w:eastAsia="ko-KR"/>
        </w:rPr>
        <w:t xml:space="preserve"> on </w:t>
      </w:r>
      <w:proofErr w:type="spellStart"/>
      <w:r w:rsidR="004E6366">
        <w:rPr>
          <w:bCs/>
          <w:lang w:eastAsia="ko-KR"/>
        </w:rPr>
        <w:t>PSCell</w:t>
      </w:r>
      <w:proofErr w:type="spellEnd"/>
      <w:r w:rsidR="004E6366">
        <w:rPr>
          <w:bCs/>
          <w:lang w:eastAsia="ko-KR"/>
        </w:rPr>
        <w:t xml:space="preserve"> and make </w:t>
      </w:r>
      <w:r w:rsidR="00F25C47">
        <w:rPr>
          <w:bCs/>
          <w:lang w:eastAsia="ko-KR"/>
        </w:rPr>
        <w:t xml:space="preserve">a </w:t>
      </w:r>
      <w:r w:rsidR="004E6366">
        <w:rPr>
          <w:bCs/>
          <w:lang w:eastAsia="ko-KR"/>
        </w:rPr>
        <w:t xml:space="preserve">proper decision </w:t>
      </w:r>
      <w:r w:rsidR="00E62D87">
        <w:rPr>
          <w:bCs/>
          <w:lang w:eastAsia="ko-KR"/>
        </w:rPr>
        <w:t>for</w:t>
      </w:r>
      <w:r w:rsidR="004E6366">
        <w:rPr>
          <w:bCs/>
          <w:lang w:eastAsia="ko-KR"/>
        </w:rPr>
        <w:t xml:space="preserve"> SCG activation later.  </w:t>
      </w:r>
    </w:p>
    <w:p w:rsidR="00A814E5" w:rsidRDefault="00A814E5">
      <w:pPr>
        <w:rPr>
          <w:bCs/>
          <w:lang w:eastAsia="ko-KR"/>
        </w:rPr>
      </w:pPr>
      <w:r>
        <w:rPr>
          <w:bCs/>
          <w:lang w:eastAsia="ko-KR"/>
        </w:rPr>
        <w:t>Beside</w:t>
      </w:r>
      <w:r w:rsidR="00C7686A">
        <w:rPr>
          <w:bCs/>
          <w:lang w:eastAsia="ko-KR"/>
        </w:rPr>
        <w:t>s</w:t>
      </w:r>
      <w:r>
        <w:rPr>
          <w:bCs/>
          <w:lang w:eastAsia="ko-KR"/>
        </w:rPr>
        <w:t xml:space="preserve">, we think RLM is also still necessary </w:t>
      </w:r>
      <w:r w:rsidR="00B371CC">
        <w:rPr>
          <w:bCs/>
          <w:lang w:eastAsia="ko-KR"/>
        </w:rPr>
        <w:t>even after TAT expires</w:t>
      </w:r>
      <w:r>
        <w:rPr>
          <w:bCs/>
          <w:lang w:eastAsia="ko-KR"/>
        </w:rPr>
        <w:t xml:space="preserve"> with </w:t>
      </w:r>
      <w:r w:rsidR="00C7686A">
        <w:rPr>
          <w:bCs/>
          <w:lang w:eastAsia="ko-KR"/>
        </w:rPr>
        <w:t xml:space="preserve">the </w:t>
      </w:r>
      <w:r>
        <w:rPr>
          <w:bCs/>
          <w:lang w:eastAsia="ko-KR"/>
        </w:rPr>
        <w:t>similar reason</w:t>
      </w:r>
      <w:r w:rsidR="00B371CC">
        <w:rPr>
          <w:bCs/>
          <w:lang w:eastAsia="ko-KR"/>
        </w:rPr>
        <w:t xml:space="preserve"> above</w:t>
      </w:r>
      <w:r>
        <w:rPr>
          <w:bCs/>
          <w:lang w:eastAsia="ko-KR"/>
        </w:rPr>
        <w:t>.</w:t>
      </w:r>
    </w:p>
    <w:p w:rsidR="005F1553" w:rsidRDefault="004E6366">
      <w:pPr>
        <w:rPr>
          <w:bCs/>
          <w:lang w:eastAsia="ko-KR"/>
        </w:rPr>
      </w:pPr>
      <w:r>
        <w:rPr>
          <w:rFonts w:hint="eastAsia"/>
          <w:bCs/>
          <w:lang w:eastAsia="ko-KR"/>
        </w:rPr>
        <w:t xml:space="preserve">Thus, we propose </w:t>
      </w:r>
      <w:r w:rsidR="007A4C22">
        <w:rPr>
          <w:bCs/>
          <w:lang w:eastAsia="ko-KR"/>
        </w:rPr>
        <w:t xml:space="preserve">the </w:t>
      </w:r>
      <w:r w:rsidR="00B371CC">
        <w:rPr>
          <w:bCs/>
          <w:lang w:eastAsia="ko-KR"/>
        </w:rPr>
        <w:t>UE</w:t>
      </w:r>
      <w:r>
        <w:rPr>
          <w:bCs/>
          <w:lang w:eastAsia="ko-KR"/>
        </w:rPr>
        <w:t xml:space="preserve"> measurement</w:t>
      </w:r>
      <w:r w:rsidR="00B371CC">
        <w:rPr>
          <w:bCs/>
          <w:lang w:eastAsia="ko-KR"/>
        </w:rPr>
        <w:t>, e.g. beam measurement, RLM,</w:t>
      </w:r>
      <w:r>
        <w:rPr>
          <w:bCs/>
          <w:lang w:eastAsia="ko-KR"/>
        </w:rPr>
        <w:t xml:space="preserve"> must be kept regardless of TAT status during SCG deactivation.</w:t>
      </w:r>
    </w:p>
    <w:p w:rsidR="004E6366" w:rsidRDefault="004E6366">
      <w:pPr>
        <w:rPr>
          <w:b/>
        </w:rPr>
      </w:pPr>
      <w:r w:rsidRPr="006E64F6">
        <w:rPr>
          <w:rFonts w:eastAsia="맑은 고딕"/>
          <w:b/>
          <w:lang w:eastAsia="ko-KR"/>
        </w:rPr>
        <w:t xml:space="preserve">Proposal </w:t>
      </w:r>
      <w:r w:rsidR="007D27D4">
        <w:rPr>
          <w:rFonts w:eastAsia="맑은 고딕"/>
          <w:b/>
          <w:lang w:eastAsia="ko-KR"/>
        </w:rPr>
        <w:t>9</w:t>
      </w:r>
      <w:r>
        <w:rPr>
          <w:rFonts w:eastAsia="맑은 고딕"/>
          <w:b/>
          <w:lang w:eastAsia="ko-KR"/>
        </w:rPr>
        <w:t xml:space="preserve">. </w:t>
      </w:r>
      <w:r w:rsidRPr="008F60FA">
        <w:rPr>
          <w:b/>
        </w:rPr>
        <w:t>While the SCG is deactivate</w:t>
      </w:r>
      <w:r w:rsidR="00F25C47">
        <w:rPr>
          <w:b/>
        </w:rPr>
        <w:t>d</w:t>
      </w:r>
      <w:r>
        <w:rPr>
          <w:b/>
        </w:rPr>
        <w:t xml:space="preserve">, </w:t>
      </w:r>
      <w:r w:rsidRPr="004E6366">
        <w:rPr>
          <w:b/>
        </w:rPr>
        <w:t>UE keep</w:t>
      </w:r>
      <w:r>
        <w:rPr>
          <w:b/>
        </w:rPr>
        <w:t>s</w:t>
      </w:r>
      <w:r w:rsidRPr="004E6366">
        <w:rPr>
          <w:b/>
        </w:rPr>
        <w:t xml:space="preserve"> performing </w:t>
      </w:r>
      <w:r w:rsidR="007A4C22" w:rsidRPr="007A4C22">
        <w:rPr>
          <w:b/>
        </w:rPr>
        <w:t>the UE measurement, e.g. beam measurement, RLM,</w:t>
      </w:r>
      <w:r w:rsidRPr="004E6366">
        <w:rPr>
          <w:b/>
        </w:rPr>
        <w:t xml:space="preserve"> on </w:t>
      </w:r>
      <w:proofErr w:type="spellStart"/>
      <w:r w:rsidRPr="004E6366">
        <w:rPr>
          <w:b/>
        </w:rPr>
        <w:t>PSCell</w:t>
      </w:r>
      <w:proofErr w:type="spellEnd"/>
      <w:r w:rsidRPr="004E6366">
        <w:rPr>
          <w:b/>
        </w:rPr>
        <w:t xml:space="preserve"> </w:t>
      </w:r>
      <w:r w:rsidR="00E62D87">
        <w:rPr>
          <w:b/>
        </w:rPr>
        <w:t>regardless of</w:t>
      </w:r>
      <w:r w:rsidRPr="004E6366">
        <w:rPr>
          <w:b/>
        </w:rPr>
        <w:t xml:space="preserve"> TA timer</w:t>
      </w:r>
      <w:r w:rsidR="00E62D87" w:rsidRPr="00E62D87">
        <w:rPr>
          <w:b/>
        </w:rPr>
        <w:t xml:space="preserve"> </w:t>
      </w:r>
      <w:r w:rsidR="00E62D87" w:rsidRPr="004E6366">
        <w:rPr>
          <w:b/>
        </w:rPr>
        <w:t>expiry</w:t>
      </w:r>
      <w:r>
        <w:rPr>
          <w:b/>
        </w:rPr>
        <w:t>.</w:t>
      </w:r>
    </w:p>
    <w:p w:rsidR="004E6366" w:rsidRPr="004E6366" w:rsidRDefault="004E6366">
      <w:pPr>
        <w:rPr>
          <w:b/>
        </w:rPr>
      </w:pPr>
    </w:p>
    <w:p w:rsidR="00D4259F" w:rsidRDefault="00B02523">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Pr>
          <w:noProof/>
          <w:lang w:val="en-US"/>
        </w:rPr>
        <w:t xml:space="preserve"> </w:t>
      </w:r>
      <w:r>
        <w:rPr>
          <w:rFonts w:hint="eastAsia"/>
          <w:noProof/>
          <w:lang w:val="en-US" w:eastAsia="ko-KR"/>
        </w:rPr>
        <w:t>Conclusion</w:t>
      </w:r>
    </w:p>
    <w:p w:rsidR="00D4259F" w:rsidRDefault="00B02523">
      <w:pPr>
        <w:rPr>
          <w:lang w:eastAsia="ko-KR"/>
        </w:rPr>
      </w:pPr>
      <w:r>
        <w:rPr>
          <w:lang w:eastAsia="ko-KR"/>
        </w:rPr>
        <w:t>In this contribution, we have the following proposals:</w:t>
      </w:r>
    </w:p>
    <w:p w:rsidR="007D27D4" w:rsidRDefault="00211E25" w:rsidP="007D27D4">
      <w:pPr>
        <w:rPr>
          <w:b/>
          <w:bCs/>
          <w:lang w:eastAsia="ko-KR"/>
        </w:rPr>
      </w:pPr>
      <w:r w:rsidRPr="00821775">
        <w:rPr>
          <w:rFonts w:hint="eastAsia"/>
          <w:b/>
          <w:bCs/>
          <w:lang w:eastAsia="ko-KR"/>
        </w:rPr>
        <w:t>P</w:t>
      </w:r>
      <w:r>
        <w:rPr>
          <w:b/>
          <w:bCs/>
          <w:lang w:eastAsia="ko-KR"/>
        </w:rPr>
        <w:t xml:space="preserve">roposal 1. The UE performs RLM on </w:t>
      </w:r>
      <w:r>
        <w:rPr>
          <w:b/>
        </w:rPr>
        <w:t>the deactivated SCG.</w:t>
      </w:r>
    </w:p>
    <w:p w:rsidR="00AD3AB2" w:rsidRDefault="00211E25">
      <w:pPr>
        <w:rPr>
          <w:rFonts w:eastAsia="맑은 고딕"/>
          <w:b/>
          <w:bCs/>
        </w:rPr>
      </w:pPr>
      <w:r w:rsidRPr="00821775">
        <w:rPr>
          <w:rFonts w:hint="eastAsia"/>
          <w:b/>
          <w:bCs/>
          <w:lang w:eastAsia="ko-KR"/>
        </w:rPr>
        <w:t>P</w:t>
      </w:r>
      <w:r>
        <w:rPr>
          <w:b/>
          <w:bCs/>
          <w:lang w:eastAsia="ko-KR"/>
        </w:rPr>
        <w:t xml:space="preserve">roposal 2. </w:t>
      </w:r>
      <w:r>
        <w:rPr>
          <w:b/>
        </w:rPr>
        <w:t>Upon</w:t>
      </w:r>
      <w:r w:rsidRPr="008F60FA">
        <w:rPr>
          <w:b/>
        </w:rPr>
        <w:t xml:space="preserve"> </w:t>
      </w:r>
      <w:r>
        <w:rPr>
          <w:b/>
        </w:rPr>
        <w:t xml:space="preserve">S-RLF of </w:t>
      </w:r>
      <w:r w:rsidRPr="008F60FA">
        <w:rPr>
          <w:b/>
        </w:rPr>
        <w:t xml:space="preserve">the </w:t>
      </w:r>
      <w:r>
        <w:rPr>
          <w:b/>
        </w:rPr>
        <w:t xml:space="preserve">deactivated </w:t>
      </w:r>
      <w:r w:rsidRPr="008F60FA">
        <w:rPr>
          <w:b/>
        </w:rPr>
        <w:t>SCG,</w:t>
      </w:r>
      <w:r>
        <w:rPr>
          <w:rFonts w:eastAsia="맑은 고딕"/>
          <w:b/>
          <w:bCs/>
        </w:rPr>
        <w:t xml:space="preserve"> the UE send SCG failure information via MCG without SCG activation.</w:t>
      </w:r>
    </w:p>
    <w:p w:rsidR="007D27D4" w:rsidRPr="00211E25" w:rsidRDefault="00211E25">
      <w:pPr>
        <w:rPr>
          <w:b/>
        </w:rPr>
      </w:pPr>
      <w:r w:rsidRPr="00821775">
        <w:rPr>
          <w:rFonts w:hint="eastAsia"/>
          <w:b/>
          <w:bCs/>
          <w:lang w:eastAsia="ko-KR"/>
        </w:rPr>
        <w:t>P</w:t>
      </w:r>
      <w:r>
        <w:rPr>
          <w:b/>
          <w:bCs/>
          <w:lang w:eastAsia="ko-KR"/>
        </w:rPr>
        <w:t>roposa</w:t>
      </w:r>
      <w:r w:rsidRPr="00211E25">
        <w:rPr>
          <w:b/>
        </w:rPr>
        <w:t xml:space="preserve">l 3. </w:t>
      </w:r>
      <w:r w:rsidRPr="00211E25">
        <w:rPr>
          <w:rFonts w:hint="eastAsia"/>
          <w:b/>
        </w:rPr>
        <w:t>Network can configure sparse RLM resources for power-efficient RLM on deactivated SCG</w:t>
      </w:r>
      <w:r w:rsidRPr="00211E25">
        <w:rPr>
          <w:b/>
        </w:rPr>
        <w:t>.</w:t>
      </w:r>
    </w:p>
    <w:p w:rsidR="007D27D4" w:rsidRDefault="007D27D4" w:rsidP="007D27D4">
      <w:pPr>
        <w:rPr>
          <w:b/>
          <w:bCs/>
          <w:lang w:eastAsia="ko-KR"/>
        </w:rPr>
      </w:pPr>
      <w:r w:rsidRPr="00C53B57">
        <w:rPr>
          <w:b/>
          <w:bCs/>
          <w:lang w:eastAsia="ko-KR"/>
        </w:rPr>
        <w:t xml:space="preserve">Proposal </w:t>
      </w:r>
      <w:r>
        <w:rPr>
          <w:b/>
          <w:bCs/>
          <w:lang w:eastAsia="ko-KR"/>
        </w:rPr>
        <w:t xml:space="preserve">4. </w:t>
      </w:r>
      <w:r w:rsidRPr="00C53B57">
        <w:rPr>
          <w:b/>
          <w:bCs/>
          <w:lang w:eastAsia="ko-KR"/>
        </w:rPr>
        <w:t>For nonessential frequencies pre-configured by SN, UE suspends the measurements when SCG is deactivated, and resumes it when SCG is activated.</w:t>
      </w:r>
    </w:p>
    <w:p w:rsidR="003503DD" w:rsidRDefault="007D27D4" w:rsidP="00780BE3">
      <w:pPr>
        <w:rPr>
          <w:rFonts w:eastAsia="맑은 고딕"/>
          <w:b/>
          <w:lang w:eastAsia="ko-KR"/>
        </w:rPr>
      </w:pPr>
      <w:r w:rsidRPr="006E64F6">
        <w:rPr>
          <w:rFonts w:eastAsia="맑은 고딕"/>
          <w:b/>
          <w:lang w:eastAsia="ko-KR"/>
        </w:rPr>
        <w:t xml:space="preserve">Proposal </w:t>
      </w:r>
      <w:r>
        <w:rPr>
          <w:rFonts w:eastAsia="맑은 고딕"/>
          <w:b/>
          <w:lang w:eastAsia="ko-KR"/>
        </w:rPr>
        <w:t xml:space="preserve">5. </w:t>
      </w:r>
      <w:r w:rsidRPr="008D62C1">
        <w:rPr>
          <w:rFonts w:eastAsia="맑은 고딕"/>
          <w:b/>
          <w:lang w:eastAsia="ko-KR"/>
        </w:rPr>
        <w:t>RAN2 leaves the further relaxation of RRM measurements as RAN4 decision.</w:t>
      </w:r>
    </w:p>
    <w:p w:rsidR="007D27D4" w:rsidRDefault="007D27D4" w:rsidP="007D27D4">
      <w:pPr>
        <w:rPr>
          <w:bCs/>
          <w:lang w:eastAsia="ko-KR"/>
        </w:rPr>
      </w:pPr>
      <w:r w:rsidRPr="006E64F6">
        <w:rPr>
          <w:rFonts w:eastAsia="맑은 고딕"/>
          <w:b/>
          <w:lang w:eastAsia="ko-KR"/>
        </w:rPr>
        <w:t xml:space="preserve">Proposal </w:t>
      </w:r>
      <w:r>
        <w:rPr>
          <w:rFonts w:eastAsia="맑은 고딕"/>
          <w:b/>
          <w:lang w:eastAsia="ko-KR"/>
        </w:rPr>
        <w:t xml:space="preserve">6. </w:t>
      </w:r>
      <w:r w:rsidRPr="008F60FA">
        <w:rPr>
          <w:b/>
        </w:rPr>
        <w:t>While the SCG is deactivate</w:t>
      </w:r>
      <w:r>
        <w:rPr>
          <w:b/>
        </w:rPr>
        <w:t xml:space="preserve">d, RAN2 assumes that </w:t>
      </w:r>
      <w:r w:rsidRPr="00F02EBE">
        <w:rPr>
          <w:b/>
        </w:rPr>
        <w:t xml:space="preserve">the UE performs CSI measurement and beam measurement for </w:t>
      </w:r>
      <w:proofErr w:type="spellStart"/>
      <w:r w:rsidRPr="00F02EBE">
        <w:rPr>
          <w:b/>
        </w:rPr>
        <w:t>PSCell</w:t>
      </w:r>
      <w:proofErr w:type="spellEnd"/>
      <w:r>
        <w:rPr>
          <w:b/>
        </w:rPr>
        <w:t>.</w:t>
      </w:r>
    </w:p>
    <w:p w:rsidR="007D27D4" w:rsidRPr="00A77DF5" w:rsidRDefault="007D27D4" w:rsidP="007D27D4">
      <w:pPr>
        <w:rPr>
          <w:b/>
        </w:rPr>
      </w:pPr>
      <w:r w:rsidRPr="006E64F6">
        <w:rPr>
          <w:rFonts w:eastAsia="맑은 고딕"/>
          <w:b/>
          <w:lang w:eastAsia="ko-KR"/>
        </w:rPr>
        <w:t xml:space="preserve">Proposal </w:t>
      </w:r>
      <w:r>
        <w:rPr>
          <w:rFonts w:eastAsia="맑은 고딕"/>
          <w:b/>
          <w:lang w:eastAsia="ko-KR"/>
        </w:rPr>
        <w:t xml:space="preserve">7. </w:t>
      </w:r>
      <w:r w:rsidRPr="008F60FA">
        <w:rPr>
          <w:b/>
        </w:rPr>
        <w:t>While the SCG is deactivate</w:t>
      </w:r>
      <w:r>
        <w:rPr>
          <w:b/>
        </w:rPr>
        <w:t>d,</w:t>
      </w:r>
      <w:r w:rsidRPr="00A77DF5">
        <w:rPr>
          <w:b/>
        </w:rPr>
        <w:t xml:space="preserve"> the UE doesn’t perform CSI measurement reporting of </w:t>
      </w:r>
      <w:proofErr w:type="spellStart"/>
      <w:r w:rsidRPr="00A77DF5">
        <w:rPr>
          <w:b/>
        </w:rPr>
        <w:t>PSCell</w:t>
      </w:r>
      <w:proofErr w:type="spellEnd"/>
      <w:r w:rsidRPr="00A77DF5">
        <w:rPr>
          <w:b/>
        </w:rPr>
        <w:t xml:space="preserve"> on any CG</w:t>
      </w:r>
      <w:r>
        <w:rPr>
          <w:b/>
        </w:rPr>
        <w:t>.</w:t>
      </w:r>
    </w:p>
    <w:p w:rsidR="007D27D4" w:rsidRDefault="007D27D4" w:rsidP="007D27D4">
      <w:pPr>
        <w:rPr>
          <w:b/>
        </w:rPr>
      </w:pPr>
      <w:r w:rsidRPr="006E64F6">
        <w:rPr>
          <w:rFonts w:eastAsia="맑은 고딕"/>
          <w:b/>
          <w:lang w:eastAsia="ko-KR"/>
        </w:rPr>
        <w:t xml:space="preserve">Proposal </w:t>
      </w:r>
      <w:r>
        <w:rPr>
          <w:rFonts w:eastAsia="맑은 고딕"/>
          <w:b/>
          <w:lang w:eastAsia="ko-KR"/>
        </w:rPr>
        <w:t xml:space="preserve">8. </w:t>
      </w:r>
      <w:r w:rsidRPr="008F60FA">
        <w:rPr>
          <w:b/>
        </w:rPr>
        <w:t>While the SCG is deactivate</w:t>
      </w:r>
      <w:r>
        <w:rPr>
          <w:b/>
        </w:rPr>
        <w:t xml:space="preserve">d, the UE declare S-RLF if beam recovery is failed on </w:t>
      </w:r>
      <w:proofErr w:type="spellStart"/>
      <w:r>
        <w:rPr>
          <w:b/>
        </w:rPr>
        <w:t>PSCell</w:t>
      </w:r>
      <w:proofErr w:type="spellEnd"/>
      <w:r>
        <w:rPr>
          <w:b/>
        </w:rPr>
        <w:t xml:space="preserve"> as like the legacy procedure.</w:t>
      </w:r>
    </w:p>
    <w:p w:rsidR="007D27D4" w:rsidRDefault="007D27D4" w:rsidP="007D27D4">
      <w:pPr>
        <w:rPr>
          <w:b/>
        </w:rPr>
      </w:pPr>
      <w:r w:rsidRPr="006E64F6">
        <w:rPr>
          <w:rFonts w:eastAsia="맑은 고딕"/>
          <w:b/>
          <w:lang w:eastAsia="ko-KR"/>
        </w:rPr>
        <w:t xml:space="preserve">Proposal </w:t>
      </w:r>
      <w:r>
        <w:rPr>
          <w:rFonts w:eastAsia="맑은 고딕"/>
          <w:b/>
          <w:lang w:eastAsia="ko-KR"/>
        </w:rPr>
        <w:t xml:space="preserve">9. </w:t>
      </w:r>
      <w:r w:rsidRPr="008F60FA">
        <w:rPr>
          <w:b/>
        </w:rPr>
        <w:t>While the SCG is deactivate</w:t>
      </w:r>
      <w:r>
        <w:rPr>
          <w:b/>
        </w:rPr>
        <w:t xml:space="preserve">d, </w:t>
      </w:r>
      <w:r w:rsidRPr="004E6366">
        <w:rPr>
          <w:b/>
        </w:rPr>
        <w:t>UE keep</w:t>
      </w:r>
      <w:r>
        <w:rPr>
          <w:b/>
        </w:rPr>
        <w:t>s</w:t>
      </w:r>
      <w:r w:rsidRPr="004E6366">
        <w:rPr>
          <w:b/>
        </w:rPr>
        <w:t xml:space="preserve"> performing </w:t>
      </w:r>
      <w:r w:rsidRPr="007A4C22">
        <w:rPr>
          <w:b/>
        </w:rPr>
        <w:t>the UE measurement, e.g. beam measurement, RLM,</w:t>
      </w:r>
      <w:r w:rsidRPr="004E6366">
        <w:rPr>
          <w:b/>
        </w:rPr>
        <w:t xml:space="preserve"> on </w:t>
      </w:r>
      <w:proofErr w:type="spellStart"/>
      <w:r w:rsidRPr="004E6366">
        <w:rPr>
          <w:b/>
        </w:rPr>
        <w:t>PSCell</w:t>
      </w:r>
      <w:proofErr w:type="spellEnd"/>
      <w:r w:rsidRPr="004E6366">
        <w:rPr>
          <w:b/>
        </w:rPr>
        <w:t xml:space="preserve"> </w:t>
      </w:r>
      <w:r>
        <w:rPr>
          <w:b/>
        </w:rPr>
        <w:t>regardless of</w:t>
      </w:r>
      <w:r w:rsidRPr="004E6366">
        <w:rPr>
          <w:b/>
        </w:rPr>
        <w:t xml:space="preserve"> TA timer</w:t>
      </w:r>
      <w:r w:rsidRPr="00E62D87">
        <w:rPr>
          <w:b/>
        </w:rPr>
        <w:t xml:space="preserve"> </w:t>
      </w:r>
      <w:r w:rsidRPr="004E6366">
        <w:rPr>
          <w:b/>
        </w:rPr>
        <w:t>expiry</w:t>
      </w:r>
      <w:r>
        <w:rPr>
          <w:b/>
        </w:rPr>
        <w:t>.</w:t>
      </w:r>
    </w:p>
    <w:p w:rsidR="00780BE3" w:rsidRPr="007D27D4" w:rsidRDefault="00780BE3"/>
    <w:p w:rsidR="00A4175E" w:rsidRDefault="00A4175E" w:rsidP="00A4175E">
      <w:pPr>
        <w:pStyle w:val="1"/>
        <w:spacing w:line="300" w:lineRule="atLeast"/>
        <w:rPr>
          <w:noProof/>
          <w:lang w:val="en-US" w:eastAsia="ko-KR"/>
        </w:rPr>
      </w:pPr>
      <w:r>
        <w:rPr>
          <w:rFonts w:eastAsia="맑은 고딕"/>
          <w:lang w:val="en-US" w:eastAsia="ko-KR"/>
        </w:rPr>
        <w:t>4.</w:t>
      </w:r>
      <w:r>
        <w:rPr>
          <w:noProof/>
          <w:lang w:val="en-US"/>
        </w:rPr>
        <w:t xml:space="preserve"> </w:t>
      </w:r>
      <w:r>
        <w:rPr>
          <w:noProof/>
          <w:lang w:val="en-US" w:eastAsia="ko-KR"/>
        </w:rPr>
        <w:t>References</w:t>
      </w:r>
    </w:p>
    <w:p w:rsidR="00A4175E" w:rsidRDefault="006C3209" w:rsidP="00A4175E">
      <w:pPr>
        <w:rPr>
          <w:lang w:eastAsia="ko-KR"/>
        </w:rPr>
      </w:pPr>
      <w:r>
        <w:rPr>
          <w:rFonts w:hint="eastAsia"/>
          <w:lang w:val="en-US" w:eastAsia="ko-KR"/>
        </w:rPr>
        <w:t>[</w:t>
      </w:r>
      <w:r w:rsidR="00F1734E">
        <w:rPr>
          <w:lang w:val="en-US" w:eastAsia="ko-KR"/>
        </w:rPr>
        <w:t>1</w:t>
      </w:r>
      <w:r w:rsidR="00802FAC">
        <w:rPr>
          <w:rFonts w:hint="eastAsia"/>
          <w:lang w:val="en-US" w:eastAsia="ko-KR"/>
        </w:rPr>
        <w:t xml:space="preserve">] </w:t>
      </w:r>
      <w:hyperlink r:id="rId8" w:tooltip="D:Documents3GPPtsg_ranWG2TSGR2_112-eDocsR2-2010701.zip" w:history="1">
        <w:r w:rsidR="00802FAC" w:rsidRPr="004219C4">
          <w:rPr>
            <w:rStyle w:val="ab"/>
          </w:rPr>
          <w:t>R2-2101951</w:t>
        </w:r>
      </w:hyperlink>
      <w:r w:rsidR="00802FAC">
        <w:rPr>
          <w:lang w:eastAsia="ko-KR"/>
        </w:rPr>
        <w:tab/>
      </w:r>
      <w:r w:rsidR="00802FAC" w:rsidRPr="00802FAC">
        <w:rPr>
          <w:lang w:eastAsia="ko-KR"/>
        </w:rPr>
        <w:t>Report on LTE legacy, Mobility, DCCA, Multi-SIM and RAN slicing</w:t>
      </w:r>
      <w:r w:rsidR="00802FAC">
        <w:rPr>
          <w:lang w:eastAsia="ko-KR"/>
        </w:rPr>
        <w:t>,</w:t>
      </w:r>
      <w:r w:rsidR="004219C4" w:rsidRPr="004219C4">
        <w:rPr>
          <w:lang w:eastAsia="ko-KR"/>
        </w:rPr>
        <w:t xml:space="preserve"> </w:t>
      </w:r>
      <w:r w:rsidR="004219C4">
        <w:rPr>
          <w:lang w:eastAsia="ko-KR"/>
        </w:rPr>
        <w:tab/>
      </w:r>
      <w:r w:rsidR="00802FAC" w:rsidRPr="00C56680">
        <w:rPr>
          <w:lang w:eastAsia="ko-KR"/>
        </w:rPr>
        <w:t>Nokia</w:t>
      </w:r>
    </w:p>
    <w:p w:rsidR="00A4175E" w:rsidRDefault="00F1734E">
      <w:pPr>
        <w:rPr>
          <w:lang w:eastAsia="ko-KR"/>
        </w:rPr>
      </w:pPr>
      <w:r>
        <w:rPr>
          <w:lang w:val="en-US" w:eastAsia="ko-KR"/>
        </w:rPr>
        <w:t>[2]</w:t>
      </w:r>
      <w:r>
        <w:rPr>
          <w:lang w:val="en-US" w:eastAsia="ko-KR"/>
        </w:rPr>
        <w:tab/>
      </w:r>
      <w:hyperlink r:id="rId9" w:tooltip="D:Documents3GPPtsg_ranWG2TSGR2_112-eDocsR2-2010701.zip" w:history="1">
        <w:r w:rsidRPr="00F1734E">
          <w:rPr>
            <w:rStyle w:val="ab"/>
          </w:rPr>
          <w:t>R2-2010701</w:t>
        </w:r>
      </w:hyperlink>
      <w:r>
        <w:rPr>
          <w:lang w:eastAsia="ko-KR"/>
        </w:rPr>
        <w:tab/>
        <w:t>Report from session on LTE legacy, LTE TEI16 and NR/LTE Rel-16 Mobility</w:t>
      </w:r>
      <w:r>
        <w:rPr>
          <w:lang w:eastAsia="ko-KR"/>
        </w:rPr>
        <w:tab/>
        <w:t>Nokia</w:t>
      </w:r>
    </w:p>
    <w:p w:rsidR="00B35335" w:rsidRDefault="00B35335">
      <w:pPr>
        <w:rPr>
          <w:lang w:eastAsia="ko-KR"/>
        </w:rPr>
      </w:pPr>
      <w:r>
        <w:rPr>
          <w:rFonts w:hint="eastAsia"/>
          <w:lang w:val="en-US" w:eastAsia="ko-KR"/>
        </w:rPr>
        <w:lastRenderedPageBreak/>
        <w:t>[</w:t>
      </w:r>
      <w:r>
        <w:rPr>
          <w:lang w:val="en-US" w:eastAsia="ko-KR"/>
        </w:rPr>
        <w:t>3</w:t>
      </w:r>
      <w:r>
        <w:rPr>
          <w:rFonts w:hint="eastAsia"/>
          <w:lang w:val="en-US" w:eastAsia="ko-KR"/>
        </w:rPr>
        <w:t xml:space="preserve">] </w:t>
      </w:r>
      <w:hyperlink r:id="rId10" w:history="1">
        <w:r>
          <w:rPr>
            <w:rStyle w:val="ab"/>
          </w:rPr>
          <w:t>R2-2104301</w:t>
        </w:r>
      </w:hyperlink>
      <w:r w:rsidRPr="00AD0E21">
        <w:rPr>
          <w:lang w:eastAsia="ko-KR"/>
        </w:rPr>
        <w:tab/>
      </w:r>
      <w:bookmarkStart w:id="1" w:name="_Hlk48220970"/>
      <w:r w:rsidRPr="00A926BD">
        <w:rPr>
          <w:lang w:eastAsia="ko-KR"/>
        </w:rPr>
        <w:t>Report on LTE legacy, Mobility, DCCA, Multi-SIM and RAN slicing</w:t>
      </w:r>
      <w:bookmarkEnd w:id="1"/>
      <w:r>
        <w:rPr>
          <w:lang w:eastAsia="ko-KR"/>
        </w:rPr>
        <w:t>,</w:t>
      </w:r>
      <w:r w:rsidRPr="004219C4">
        <w:rPr>
          <w:lang w:eastAsia="ko-KR"/>
        </w:rPr>
        <w:t xml:space="preserve"> </w:t>
      </w:r>
      <w:r>
        <w:rPr>
          <w:lang w:eastAsia="ko-KR"/>
        </w:rPr>
        <w:tab/>
      </w:r>
      <w:r w:rsidRPr="00C56680">
        <w:rPr>
          <w:lang w:eastAsia="ko-KR"/>
        </w:rPr>
        <w:t>Nokia</w:t>
      </w:r>
    </w:p>
    <w:p w:rsidR="00780BE3" w:rsidRPr="00A43B90" w:rsidRDefault="00780BE3">
      <w:r>
        <w:rPr>
          <w:lang w:val="en-US" w:eastAsia="ko-KR"/>
        </w:rPr>
        <w:t>[</w:t>
      </w:r>
      <w:r w:rsidR="00B35335">
        <w:rPr>
          <w:lang w:val="en-US" w:eastAsia="ko-KR"/>
        </w:rPr>
        <w:t>4</w:t>
      </w:r>
      <w:r>
        <w:rPr>
          <w:lang w:val="en-US" w:eastAsia="ko-KR"/>
        </w:rPr>
        <w:t xml:space="preserve">] TS 38.331 v16.3.1 </w:t>
      </w:r>
      <w:r w:rsidRPr="00CA3ECC">
        <w:t>Radio Resource Control (RRC) protocol specification</w:t>
      </w:r>
      <w:r>
        <w:t>, Release 16</w:t>
      </w:r>
      <w:r>
        <w:rPr>
          <w:lang w:val="en-US" w:eastAsia="ko-KR"/>
        </w:rPr>
        <w:tab/>
        <w:t>, 3GPP</w:t>
      </w:r>
    </w:p>
    <w:sectPr w:rsidR="00780BE3" w:rsidRPr="00A43B90">
      <w:footerReference w:type="even" r:id="rId11"/>
      <w:footerReference w:type="default" r:id="rId12"/>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669" w:rsidRDefault="007F7669">
      <w:pPr>
        <w:pStyle w:val="1"/>
      </w:pPr>
      <w:r>
        <w:separator/>
      </w:r>
    </w:p>
  </w:endnote>
  <w:endnote w:type="continuationSeparator" w:id="0">
    <w:p w:rsidR="007F7669" w:rsidRDefault="007F7669">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59F" w:rsidRDefault="00B0252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D4259F" w:rsidRDefault="00D4259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59F" w:rsidRDefault="00B0252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8A45DC">
      <w:rPr>
        <w:rStyle w:val="af1"/>
      </w:rPr>
      <w:t>5</w:t>
    </w:r>
    <w:r>
      <w:rPr>
        <w:rStyle w:val="af1"/>
      </w:rPr>
      <w:fldChar w:fldCharType="end"/>
    </w:r>
  </w:p>
  <w:p w:rsidR="00D4259F" w:rsidRDefault="00D4259F">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669" w:rsidRDefault="007F7669">
      <w:pPr>
        <w:pStyle w:val="1"/>
      </w:pPr>
      <w:r>
        <w:separator/>
      </w:r>
    </w:p>
  </w:footnote>
  <w:footnote w:type="continuationSeparator" w:id="0">
    <w:p w:rsidR="007F7669" w:rsidRDefault="007F7669">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3" type="#_x0000_t75" style="width:9.2pt;height:9.2pt" o:bullet="t">
        <v:imagedata r:id="rId1" o:title="artB7FE"/>
      </v:shape>
    </w:pict>
  </w:numPicBullet>
  <w:abstractNum w:abstractNumId="0" w15:restartNumberingAfterBreak="0">
    <w:nsid w:val="036A1D08"/>
    <w:multiLevelType w:val="hybridMultilevel"/>
    <w:tmpl w:val="EBC230BA"/>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10272A"/>
    <w:multiLevelType w:val="hybridMultilevel"/>
    <w:tmpl w:val="3E7EF73C"/>
    <w:lvl w:ilvl="0" w:tplc="587CED94">
      <w:start w:val="1"/>
      <w:numFmt w:val="bullet"/>
      <w:lvlText w:val=""/>
      <w:lvlJc w:val="left"/>
      <w:pPr>
        <w:tabs>
          <w:tab w:val="num" w:pos="720"/>
        </w:tabs>
        <w:ind w:left="720" w:hanging="360"/>
      </w:pPr>
      <w:rPr>
        <w:rFonts w:ascii="Wingdings" w:hAnsi="Wingdings" w:hint="default"/>
      </w:rPr>
    </w:lvl>
    <w:lvl w:ilvl="1" w:tplc="FFC85ADE">
      <w:numFmt w:val="bullet"/>
      <w:lvlText w:val=""/>
      <w:lvlPicBulletId w:val="0"/>
      <w:lvlJc w:val="left"/>
      <w:pPr>
        <w:tabs>
          <w:tab w:val="num" w:pos="1440"/>
        </w:tabs>
        <w:ind w:left="1440" w:hanging="360"/>
      </w:pPr>
      <w:rPr>
        <w:rFonts w:ascii="Symbol" w:hAnsi="Symbol" w:hint="default"/>
      </w:rPr>
    </w:lvl>
    <w:lvl w:ilvl="2" w:tplc="5EA8C466">
      <w:numFmt w:val="bullet"/>
      <w:lvlText w:val=""/>
      <w:lvlJc w:val="left"/>
      <w:pPr>
        <w:tabs>
          <w:tab w:val="num" w:pos="2160"/>
        </w:tabs>
        <w:ind w:left="2160" w:hanging="360"/>
      </w:pPr>
      <w:rPr>
        <w:rFonts w:ascii="Wingdings" w:hAnsi="Wingdings" w:hint="default"/>
      </w:rPr>
    </w:lvl>
    <w:lvl w:ilvl="3" w:tplc="2F8C93AC" w:tentative="1">
      <w:start w:val="1"/>
      <w:numFmt w:val="bullet"/>
      <w:lvlText w:val=""/>
      <w:lvlJc w:val="left"/>
      <w:pPr>
        <w:tabs>
          <w:tab w:val="num" w:pos="2880"/>
        </w:tabs>
        <w:ind w:left="2880" w:hanging="360"/>
      </w:pPr>
      <w:rPr>
        <w:rFonts w:ascii="Wingdings" w:hAnsi="Wingdings" w:hint="default"/>
      </w:rPr>
    </w:lvl>
    <w:lvl w:ilvl="4" w:tplc="C52E1BFC" w:tentative="1">
      <w:start w:val="1"/>
      <w:numFmt w:val="bullet"/>
      <w:lvlText w:val=""/>
      <w:lvlJc w:val="left"/>
      <w:pPr>
        <w:tabs>
          <w:tab w:val="num" w:pos="3600"/>
        </w:tabs>
        <w:ind w:left="3600" w:hanging="360"/>
      </w:pPr>
      <w:rPr>
        <w:rFonts w:ascii="Wingdings" w:hAnsi="Wingdings" w:hint="default"/>
      </w:rPr>
    </w:lvl>
    <w:lvl w:ilvl="5" w:tplc="EBA0E464" w:tentative="1">
      <w:start w:val="1"/>
      <w:numFmt w:val="bullet"/>
      <w:lvlText w:val=""/>
      <w:lvlJc w:val="left"/>
      <w:pPr>
        <w:tabs>
          <w:tab w:val="num" w:pos="4320"/>
        </w:tabs>
        <w:ind w:left="4320" w:hanging="360"/>
      </w:pPr>
      <w:rPr>
        <w:rFonts w:ascii="Wingdings" w:hAnsi="Wingdings" w:hint="default"/>
      </w:rPr>
    </w:lvl>
    <w:lvl w:ilvl="6" w:tplc="863C0B2A" w:tentative="1">
      <w:start w:val="1"/>
      <w:numFmt w:val="bullet"/>
      <w:lvlText w:val=""/>
      <w:lvlJc w:val="left"/>
      <w:pPr>
        <w:tabs>
          <w:tab w:val="num" w:pos="5040"/>
        </w:tabs>
        <w:ind w:left="5040" w:hanging="360"/>
      </w:pPr>
      <w:rPr>
        <w:rFonts w:ascii="Wingdings" w:hAnsi="Wingdings" w:hint="default"/>
      </w:rPr>
    </w:lvl>
    <w:lvl w:ilvl="7" w:tplc="8A22CB68" w:tentative="1">
      <w:start w:val="1"/>
      <w:numFmt w:val="bullet"/>
      <w:lvlText w:val=""/>
      <w:lvlJc w:val="left"/>
      <w:pPr>
        <w:tabs>
          <w:tab w:val="num" w:pos="5760"/>
        </w:tabs>
        <w:ind w:left="5760" w:hanging="360"/>
      </w:pPr>
      <w:rPr>
        <w:rFonts w:ascii="Wingdings" w:hAnsi="Wingdings" w:hint="default"/>
      </w:rPr>
    </w:lvl>
    <w:lvl w:ilvl="8" w:tplc="FBC673A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7"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A101D69"/>
    <w:multiLevelType w:val="hybridMultilevel"/>
    <w:tmpl w:val="B59CA362"/>
    <w:lvl w:ilvl="0" w:tplc="12AA6DFC">
      <w:start w:val="1"/>
      <w:numFmt w:val="decimal"/>
      <w:lvlText w:val="%1."/>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2"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D332B59"/>
    <w:multiLevelType w:val="hybridMultilevel"/>
    <w:tmpl w:val="174AD6F8"/>
    <w:lvl w:ilvl="0" w:tplc="7B52785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4"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5"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3"/>
  </w:num>
  <w:num w:numId="2">
    <w:abstractNumId w:val="4"/>
  </w:num>
  <w:num w:numId="3">
    <w:abstractNumId w:val="25"/>
  </w:num>
  <w:num w:numId="4">
    <w:abstractNumId w:val="38"/>
  </w:num>
  <w:num w:numId="5">
    <w:abstractNumId w:val="26"/>
  </w:num>
  <w:num w:numId="6">
    <w:abstractNumId w:val="37"/>
  </w:num>
  <w:num w:numId="7">
    <w:abstractNumId w:val="21"/>
  </w:num>
  <w:num w:numId="8">
    <w:abstractNumId w:val="33"/>
  </w:num>
  <w:num w:numId="9">
    <w:abstractNumId w:val="15"/>
  </w:num>
  <w:num w:numId="10">
    <w:abstractNumId w:val="7"/>
  </w:num>
  <w:num w:numId="11">
    <w:abstractNumId w:val="19"/>
  </w:num>
  <w:num w:numId="12">
    <w:abstractNumId w:val="22"/>
  </w:num>
  <w:num w:numId="13">
    <w:abstractNumId w:val="29"/>
  </w:num>
  <w:num w:numId="14">
    <w:abstractNumId w:val="30"/>
  </w:num>
  <w:num w:numId="15">
    <w:abstractNumId w:val="27"/>
  </w:num>
  <w:num w:numId="16">
    <w:abstractNumId w:val="20"/>
  </w:num>
  <w:num w:numId="17">
    <w:abstractNumId w:val="36"/>
  </w:num>
  <w:num w:numId="18">
    <w:abstractNumId w:val="12"/>
  </w:num>
  <w:num w:numId="19">
    <w:abstractNumId w:val="17"/>
  </w:num>
  <w:num w:numId="20">
    <w:abstractNumId w:val="2"/>
  </w:num>
  <w:num w:numId="21">
    <w:abstractNumId w:val="24"/>
  </w:num>
  <w:num w:numId="22">
    <w:abstractNumId w:val="6"/>
  </w:num>
  <w:num w:numId="23">
    <w:abstractNumId w:val="18"/>
  </w:num>
  <w:num w:numId="24">
    <w:abstractNumId w:val="14"/>
  </w:num>
  <w:num w:numId="25">
    <w:abstractNumId w:val="39"/>
  </w:num>
  <w:num w:numId="26">
    <w:abstractNumId w:val="9"/>
  </w:num>
  <w:num w:numId="27">
    <w:abstractNumId w:val="31"/>
  </w:num>
  <w:num w:numId="28">
    <w:abstractNumId w:val="13"/>
  </w:num>
  <w:num w:numId="29">
    <w:abstractNumId w:val="10"/>
  </w:num>
  <w:num w:numId="30">
    <w:abstractNumId w:val="16"/>
  </w:num>
  <w:num w:numId="31">
    <w:abstractNumId w:val="1"/>
  </w:num>
  <w:num w:numId="32">
    <w:abstractNumId w:val="11"/>
  </w:num>
  <w:num w:numId="33">
    <w:abstractNumId w:val="0"/>
  </w:num>
  <w:num w:numId="34">
    <w:abstractNumId w:val="32"/>
  </w:num>
  <w:num w:numId="35">
    <w:abstractNumId w:val="8"/>
  </w:num>
  <w:num w:numId="36">
    <w:abstractNumId w:val="3"/>
  </w:num>
  <w:num w:numId="37">
    <w:abstractNumId w:val="34"/>
  </w:num>
  <w:num w:numId="38">
    <w:abstractNumId w:val="35"/>
  </w:num>
  <w:num w:numId="39">
    <w:abstractNumId w:val="28"/>
  </w:num>
  <w:num w:numId="40">
    <w:abstractNumId w:val="5"/>
  </w:num>
  <w:num w:numId="41">
    <w:abstractNumId w:val="35"/>
  </w:num>
  <w:num w:numId="42">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MakFAJ6fsBMtAAAA"/>
  </w:docVars>
  <w:rsids>
    <w:rsidRoot w:val="00D4259F"/>
    <w:rsid w:val="000256B8"/>
    <w:rsid w:val="0004375F"/>
    <w:rsid w:val="000564A6"/>
    <w:rsid w:val="00065438"/>
    <w:rsid w:val="000819FB"/>
    <w:rsid w:val="00082086"/>
    <w:rsid w:val="000A5405"/>
    <w:rsid w:val="000B21EE"/>
    <w:rsid w:val="000D1B87"/>
    <w:rsid w:val="000F485B"/>
    <w:rsid w:val="00102689"/>
    <w:rsid w:val="00103E65"/>
    <w:rsid w:val="00157930"/>
    <w:rsid w:val="00181491"/>
    <w:rsid w:val="001815D1"/>
    <w:rsid w:val="001844D9"/>
    <w:rsid w:val="00187307"/>
    <w:rsid w:val="001B20FB"/>
    <w:rsid w:val="00202DF9"/>
    <w:rsid w:val="00211E25"/>
    <w:rsid w:val="00216E7F"/>
    <w:rsid w:val="00235A68"/>
    <w:rsid w:val="00252503"/>
    <w:rsid w:val="00253D5A"/>
    <w:rsid w:val="002610FB"/>
    <w:rsid w:val="00293496"/>
    <w:rsid w:val="002A6463"/>
    <w:rsid w:val="002C221E"/>
    <w:rsid w:val="002E1428"/>
    <w:rsid w:val="002F7B14"/>
    <w:rsid w:val="003004EE"/>
    <w:rsid w:val="00321F7F"/>
    <w:rsid w:val="003279EB"/>
    <w:rsid w:val="003503DD"/>
    <w:rsid w:val="00353D87"/>
    <w:rsid w:val="0037368D"/>
    <w:rsid w:val="003A13EA"/>
    <w:rsid w:val="003F612D"/>
    <w:rsid w:val="004219C4"/>
    <w:rsid w:val="00426031"/>
    <w:rsid w:val="00432FBB"/>
    <w:rsid w:val="00447030"/>
    <w:rsid w:val="00450DD1"/>
    <w:rsid w:val="00450F16"/>
    <w:rsid w:val="00452E1E"/>
    <w:rsid w:val="00457837"/>
    <w:rsid w:val="004763D5"/>
    <w:rsid w:val="00481AB0"/>
    <w:rsid w:val="004B3E4D"/>
    <w:rsid w:val="004C5706"/>
    <w:rsid w:val="004D4430"/>
    <w:rsid w:val="004E6366"/>
    <w:rsid w:val="004F6E85"/>
    <w:rsid w:val="005174CF"/>
    <w:rsid w:val="00524E99"/>
    <w:rsid w:val="00525BA2"/>
    <w:rsid w:val="00535816"/>
    <w:rsid w:val="00535C76"/>
    <w:rsid w:val="00547DC5"/>
    <w:rsid w:val="00567D6D"/>
    <w:rsid w:val="005A0F72"/>
    <w:rsid w:val="005A7DFC"/>
    <w:rsid w:val="005B7CB2"/>
    <w:rsid w:val="005D0C6A"/>
    <w:rsid w:val="005D468B"/>
    <w:rsid w:val="005D5423"/>
    <w:rsid w:val="005D7750"/>
    <w:rsid w:val="005E7ECD"/>
    <w:rsid w:val="005F1553"/>
    <w:rsid w:val="005F19A0"/>
    <w:rsid w:val="00604460"/>
    <w:rsid w:val="00611539"/>
    <w:rsid w:val="00613498"/>
    <w:rsid w:val="00615A18"/>
    <w:rsid w:val="0063502F"/>
    <w:rsid w:val="0063554F"/>
    <w:rsid w:val="006425E1"/>
    <w:rsid w:val="00645F91"/>
    <w:rsid w:val="00673BD3"/>
    <w:rsid w:val="0068043D"/>
    <w:rsid w:val="00682C04"/>
    <w:rsid w:val="006832CD"/>
    <w:rsid w:val="00687858"/>
    <w:rsid w:val="00692BF1"/>
    <w:rsid w:val="006B45A6"/>
    <w:rsid w:val="006C3209"/>
    <w:rsid w:val="006C3D0A"/>
    <w:rsid w:val="006C66A4"/>
    <w:rsid w:val="006C7D94"/>
    <w:rsid w:val="006C7EFD"/>
    <w:rsid w:val="006F1E2C"/>
    <w:rsid w:val="0071638E"/>
    <w:rsid w:val="00724AF0"/>
    <w:rsid w:val="00732EF6"/>
    <w:rsid w:val="00736AE5"/>
    <w:rsid w:val="00743076"/>
    <w:rsid w:val="00747EF4"/>
    <w:rsid w:val="00760CB8"/>
    <w:rsid w:val="00774746"/>
    <w:rsid w:val="00780BE3"/>
    <w:rsid w:val="00790791"/>
    <w:rsid w:val="00797AB5"/>
    <w:rsid w:val="007A4C22"/>
    <w:rsid w:val="007B39D1"/>
    <w:rsid w:val="007D0234"/>
    <w:rsid w:val="007D27D4"/>
    <w:rsid w:val="007E0FE7"/>
    <w:rsid w:val="007E5F0C"/>
    <w:rsid w:val="007F1F72"/>
    <w:rsid w:val="007F7669"/>
    <w:rsid w:val="008006D0"/>
    <w:rsid w:val="00802FAC"/>
    <w:rsid w:val="00815EC9"/>
    <w:rsid w:val="00817510"/>
    <w:rsid w:val="00821775"/>
    <w:rsid w:val="00823145"/>
    <w:rsid w:val="00824946"/>
    <w:rsid w:val="00826AA0"/>
    <w:rsid w:val="00837D1B"/>
    <w:rsid w:val="00850FAF"/>
    <w:rsid w:val="00865B72"/>
    <w:rsid w:val="0088683E"/>
    <w:rsid w:val="00892314"/>
    <w:rsid w:val="008930FD"/>
    <w:rsid w:val="00897E11"/>
    <w:rsid w:val="008A2403"/>
    <w:rsid w:val="008A45DC"/>
    <w:rsid w:val="008B2415"/>
    <w:rsid w:val="008B62E2"/>
    <w:rsid w:val="008D62C1"/>
    <w:rsid w:val="008E4E57"/>
    <w:rsid w:val="008E5641"/>
    <w:rsid w:val="008F3703"/>
    <w:rsid w:val="008F60FA"/>
    <w:rsid w:val="00905784"/>
    <w:rsid w:val="0090722D"/>
    <w:rsid w:val="0092099D"/>
    <w:rsid w:val="00926C98"/>
    <w:rsid w:val="00943E19"/>
    <w:rsid w:val="0098294E"/>
    <w:rsid w:val="0098731D"/>
    <w:rsid w:val="009A01B1"/>
    <w:rsid w:val="009A4527"/>
    <w:rsid w:val="009B33F9"/>
    <w:rsid w:val="009E4214"/>
    <w:rsid w:val="00A04781"/>
    <w:rsid w:val="00A23BE0"/>
    <w:rsid w:val="00A26621"/>
    <w:rsid w:val="00A36888"/>
    <w:rsid w:val="00A4175E"/>
    <w:rsid w:val="00A41BD3"/>
    <w:rsid w:val="00A43B90"/>
    <w:rsid w:val="00A458CF"/>
    <w:rsid w:val="00A52A56"/>
    <w:rsid w:val="00A55314"/>
    <w:rsid w:val="00A7065D"/>
    <w:rsid w:val="00A76469"/>
    <w:rsid w:val="00A77DF5"/>
    <w:rsid w:val="00A814E5"/>
    <w:rsid w:val="00A844E5"/>
    <w:rsid w:val="00A902C9"/>
    <w:rsid w:val="00A97C87"/>
    <w:rsid w:val="00AD3AB2"/>
    <w:rsid w:val="00AE1494"/>
    <w:rsid w:val="00AE5E3F"/>
    <w:rsid w:val="00AE6A10"/>
    <w:rsid w:val="00B01C24"/>
    <w:rsid w:val="00B02523"/>
    <w:rsid w:val="00B20FAB"/>
    <w:rsid w:val="00B35335"/>
    <w:rsid w:val="00B371CC"/>
    <w:rsid w:val="00B377B9"/>
    <w:rsid w:val="00B45594"/>
    <w:rsid w:val="00B4616B"/>
    <w:rsid w:val="00B463B9"/>
    <w:rsid w:val="00B51F59"/>
    <w:rsid w:val="00B655B4"/>
    <w:rsid w:val="00B6702E"/>
    <w:rsid w:val="00B7362E"/>
    <w:rsid w:val="00BA68C8"/>
    <w:rsid w:val="00BE405B"/>
    <w:rsid w:val="00C200FB"/>
    <w:rsid w:val="00C40636"/>
    <w:rsid w:val="00C636C4"/>
    <w:rsid w:val="00C7686A"/>
    <w:rsid w:val="00C77733"/>
    <w:rsid w:val="00C81FC6"/>
    <w:rsid w:val="00C82D69"/>
    <w:rsid w:val="00C844B9"/>
    <w:rsid w:val="00C95B22"/>
    <w:rsid w:val="00CB3AEA"/>
    <w:rsid w:val="00CC6BE3"/>
    <w:rsid w:val="00CC6FBE"/>
    <w:rsid w:val="00CD3501"/>
    <w:rsid w:val="00CE0F42"/>
    <w:rsid w:val="00CE19A1"/>
    <w:rsid w:val="00D007C9"/>
    <w:rsid w:val="00D00840"/>
    <w:rsid w:val="00D1442B"/>
    <w:rsid w:val="00D208C7"/>
    <w:rsid w:val="00D35BF6"/>
    <w:rsid w:val="00D4259F"/>
    <w:rsid w:val="00D440F5"/>
    <w:rsid w:val="00D51148"/>
    <w:rsid w:val="00D62C63"/>
    <w:rsid w:val="00D74DDB"/>
    <w:rsid w:val="00DF14EE"/>
    <w:rsid w:val="00DF2C56"/>
    <w:rsid w:val="00E00422"/>
    <w:rsid w:val="00E101B3"/>
    <w:rsid w:val="00E1436A"/>
    <w:rsid w:val="00E218F9"/>
    <w:rsid w:val="00E22045"/>
    <w:rsid w:val="00E24754"/>
    <w:rsid w:val="00E35683"/>
    <w:rsid w:val="00E366B8"/>
    <w:rsid w:val="00E43CF0"/>
    <w:rsid w:val="00E62D87"/>
    <w:rsid w:val="00E93C30"/>
    <w:rsid w:val="00E945F8"/>
    <w:rsid w:val="00EC450E"/>
    <w:rsid w:val="00EC686A"/>
    <w:rsid w:val="00EF1ED6"/>
    <w:rsid w:val="00EF7595"/>
    <w:rsid w:val="00F02EBE"/>
    <w:rsid w:val="00F1734E"/>
    <w:rsid w:val="00F25C47"/>
    <w:rsid w:val="00F26A7F"/>
    <w:rsid w:val="00F27BE8"/>
    <w:rsid w:val="00F45C1F"/>
    <w:rsid w:val="00F54A6E"/>
    <w:rsid w:val="00F66802"/>
    <w:rsid w:val="00F668C0"/>
    <w:rsid w:val="00F7387C"/>
    <w:rsid w:val="00F74EAC"/>
    <w:rsid w:val="00F80CBA"/>
    <w:rsid w:val="00F92534"/>
    <w:rsid w:val="00FF5D65"/>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chartTrackingRefBased/>
  <w15:docId w15:val="{02EEA7A4-E362-4CC1-9741-66C75C4EA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qFormat/>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uiPriority w:val="99"/>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4">
    <w:name w:val="목록 단락 Char"/>
    <w:link w:val="afa"/>
    <w:uiPriority w:val="34"/>
    <w:qFormat/>
    <w:locked/>
    <w:rPr>
      <w:rFonts w:ascii="맑은 고딕" w:eastAsia="맑은 고딕" w:hAnsi="맑은 고딕"/>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0"/>
    <w:link w:val="af2"/>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qFormat/>
    <w:pPr>
      <w:numPr>
        <w:numId w:val="38"/>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tsg_ran\WG2\TSGR2_112-e\Docs\R2-2010701.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3gpp.org/ftp/TSG_RAN/WG2_RL2/TSGR2_113bis-e/Docs/R2-2104301.zip" TargetMode="External"/><Relationship Id="rId4" Type="http://schemas.openxmlformats.org/officeDocument/2006/relationships/settings" Target="settings.xml"/><Relationship Id="rId9" Type="http://schemas.openxmlformats.org/officeDocument/2006/relationships/hyperlink" Target="file:///D:\Documents\3GPP\tsg_ran\WG2\TSGR2_112-e\Docs\R2-2010701.zip"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2AA761-B50F-4EBB-A581-4367AFC30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1371</TotalTime>
  <Pages>5</Pages>
  <Words>1948</Words>
  <Characters>11104</Characters>
  <Application>Microsoft Office Word</Application>
  <DocSecurity>0</DocSecurity>
  <Lines>92</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13026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LG (HongSuk)</cp:lastModifiedBy>
  <cp:revision>82</cp:revision>
  <cp:lastPrinted>2014-08-09T03:01:00Z</cp:lastPrinted>
  <dcterms:created xsi:type="dcterms:W3CDTF">2021-01-15T03:09:00Z</dcterms:created>
  <dcterms:modified xsi:type="dcterms:W3CDTF">2021-08-06T06:28:00Z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